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FF8" w:rsidRPr="00243228" w:rsidRDefault="00283FF8"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BD0EB4" w:rsidP="00F9068D">
      <w:pPr>
        <w:spacing w:after="0" w:line="360" w:lineRule="auto"/>
        <w:ind w:firstLine="567"/>
        <w:jc w:val="center"/>
        <w:rPr>
          <w:rFonts w:ascii="Times New Roman" w:hAnsi="Times New Roman" w:cs="Times New Roman"/>
          <w:sz w:val="28"/>
          <w:szCs w:val="28"/>
        </w:rPr>
      </w:pPr>
      <w:r w:rsidRPr="00243228">
        <w:rPr>
          <w:rFonts w:ascii="Times New Roman" w:hAnsi="Times New Roman" w:cs="Times New Roman"/>
          <w:sz w:val="28"/>
          <w:szCs w:val="28"/>
        </w:rPr>
        <w:t>Вариант 23</w:t>
      </w: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jc w:val="both"/>
        <w:rPr>
          <w:rFonts w:ascii="Times New Roman" w:hAnsi="Times New Roman" w:cs="Times New Roman"/>
          <w:sz w:val="28"/>
          <w:szCs w:val="28"/>
        </w:rPr>
      </w:pPr>
    </w:p>
    <w:p w:rsidR="003A2DBE" w:rsidRPr="00243228" w:rsidRDefault="003A2DBE" w:rsidP="00243228">
      <w:pPr>
        <w:spacing w:after="0" w:line="360" w:lineRule="auto"/>
        <w:ind w:firstLine="567"/>
        <w:jc w:val="center"/>
        <w:rPr>
          <w:rFonts w:ascii="Times New Roman" w:hAnsi="Times New Roman" w:cs="Times New Roman"/>
          <w:b/>
          <w:sz w:val="28"/>
          <w:szCs w:val="28"/>
        </w:rPr>
      </w:pPr>
      <w:r w:rsidRPr="00243228">
        <w:rPr>
          <w:rFonts w:ascii="Times New Roman" w:hAnsi="Times New Roman" w:cs="Times New Roman"/>
          <w:b/>
          <w:sz w:val="28"/>
          <w:szCs w:val="28"/>
        </w:rPr>
        <w:lastRenderedPageBreak/>
        <w:t>СОДЕРЖАНИЕ</w:t>
      </w:r>
    </w:p>
    <w:p w:rsidR="003A2DBE" w:rsidRPr="00243228" w:rsidRDefault="003A2DBE" w:rsidP="00243228">
      <w:pPr>
        <w:spacing w:after="0" w:line="360" w:lineRule="auto"/>
        <w:ind w:firstLine="567"/>
        <w:jc w:val="both"/>
        <w:rPr>
          <w:rFonts w:ascii="Times New Roman" w:hAnsi="Times New Roman" w:cs="Times New Roman"/>
          <w:sz w:val="28"/>
          <w:szCs w:val="28"/>
        </w:rPr>
      </w:pPr>
    </w:p>
    <w:p w:rsidR="003A2DBE" w:rsidRPr="00243228" w:rsidRDefault="003A2DBE"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Введение</w:t>
      </w:r>
      <w:r w:rsidR="009E51C6">
        <w:rPr>
          <w:rFonts w:ascii="Times New Roman" w:hAnsi="Times New Roman" w:cs="Times New Roman"/>
          <w:sz w:val="28"/>
          <w:szCs w:val="28"/>
        </w:rPr>
        <w:t>……………………………………………………………</w:t>
      </w:r>
      <w:proofErr w:type="gramStart"/>
      <w:r w:rsidR="009E51C6">
        <w:rPr>
          <w:rFonts w:ascii="Times New Roman" w:hAnsi="Times New Roman" w:cs="Times New Roman"/>
          <w:sz w:val="28"/>
          <w:szCs w:val="28"/>
        </w:rPr>
        <w:t>…….</w:t>
      </w:r>
      <w:proofErr w:type="gramEnd"/>
      <w:r w:rsidR="009E51C6">
        <w:rPr>
          <w:rFonts w:ascii="Times New Roman" w:hAnsi="Times New Roman" w:cs="Times New Roman"/>
          <w:sz w:val="28"/>
          <w:szCs w:val="28"/>
        </w:rPr>
        <w:t>.…3</w:t>
      </w:r>
    </w:p>
    <w:p w:rsidR="003A2DBE" w:rsidRPr="00243228" w:rsidRDefault="003A2DBE"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Основная часть</w:t>
      </w:r>
      <w:r w:rsidR="009E51C6">
        <w:rPr>
          <w:rFonts w:ascii="Times New Roman" w:hAnsi="Times New Roman" w:cs="Times New Roman"/>
          <w:sz w:val="28"/>
          <w:szCs w:val="28"/>
        </w:rPr>
        <w:t>…………………………………………………………</w:t>
      </w:r>
      <w:proofErr w:type="gramStart"/>
      <w:r w:rsidR="009E51C6">
        <w:rPr>
          <w:rFonts w:ascii="Times New Roman" w:hAnsi="Times New Roman" w:cs="Times New Roman"/>
          <w:sz w:val="28"/>
          <w:szCs w:val="28"/>
        </w:rPr>
        <w:t>…....</w:t>
      </w:r>
      <w:proofErr w:type="gramEnd"/>
      <w:r w:rsidR="009E51C6">
        <w:rPr>
          <w:rFonts w:ascii="Times New Roman" w:hAnsi="Times New Roman" w:cs="Times New Roman"/>
          <w:sz w:val="28"/>
          <w:szCs w:val="28"/>
        </w:rPr>
        <w:t>4</w:t>
      </w:r>
    </w:p>
    <w:p w:rsidR="003A2DBE" w:rsidRPr="00243228" w:rsidRDefault="003A2DBE"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1. Реферат</w:t>
      </w:r>
      <w:r w:rsidR="009E51C6">
        <w:rPr>
          <w:rFonts w:ascii="Times New Roman" w:hAnsi="Times New Roman" w:cs="Times New Roman"/>
          <w:sz w:val="28"/>
          <w:szCs w:val="28"/>
        </w:rPr>
        <w:t>……………………………………………………………</w:t>
      </w:r>
      <w:proofErr w:type="gramStart"/>
      <w:r w:rsidR="009E51C6">
        <w:rPr>
          <w:rFonts w:ascii="Times New Roman" w:hAnsi="Times New Roman" w:cs="Times New Roman"/>
          <w:sz w:val="28"/>
          <w:szCs w:val="28"/>
        </w:rPr>
        <w:t>…….</w:t>
      </w:r>
      <w:proofErr w:type="gramEnd"/>
      <w:r w:rsidR="009E51C6">
        <w:rPr>
          <w:rFonts w:ascii="Times New Roman" w:hAnsi="Times New Roman" w:cs="Times New Roman"/>
          <w:sz w:val="28"/>
          <w:szCs w:val="28"/>
        </w:rPr>
        <w:t>…4</w:t>
      </w:r>
    </w:p>
    <w:p w:rsidR="003A2DBE" w:rsidRPr="00243228" w:rsidRDefault="003A2DBE"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2. Задача</w:t>
      </w:r>
      <w:r w:rsidR="009E51C6">
        <w:rPr>
          <w:rFonts w:ascii="Times New Roman" w:hAnsi="Times New Roman" w:cs="Times New Roman"/>
          <w:sz w:val="28"/>
          <w:szCs w:val="28"/>
        </w:rPr>
        <w:t>………………………………………………………………………8</w:t>
      </w:r>
    </w:p>
    <w:p w:rsidR="003A2DBE" w:rsidRPr="00243228" w:rsidRDefault="003A2DBE"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Заключение</w:t>
      </w:r>
      <w:r w:rsidR="009E51C6">
        <w:rPr>
          <w:rFonts w:ascii="Times New Roman" w:hAnsi="Times New Roman" w:cs="Times New Roman"/>
          <w:sz w:val="28"/>
          <w:szCs w:val="28"/>
        </w:rPr>
        <w:t>…………………………………………………………………12</w:t>
      </w:r>
    </w:p>
    <w:p w:rsidR="00BD0EB4" w:rsidRPr="00243228" w:rsidRDefault="003A2DBE"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Список использованных нормативно-правовых актов и литературы</w:t>
      </w:r>
      <w:r w:rsidR="009E51C6">
        <w:rPr>
          <w:rFonts w:ascii="Times New Roman" w:hAnsi="Times New Roman" w:cs="Times New Roman"/>
          <w:sz w:val="28"/>
          <w:szCs w:val="28"/>
        </w:rPr>
        <w:t>…...13</w:t>
      </w:r>
      <w:r w:rsidR="00BD0EB4" w:rsidRPr="00243228">
        <w:rPr>
          <w:rFonts w:ascii="Times New Roman" w:hAnsi="Times New Roman" w:cs="Times New Roman"/>
          <w:sz w:val="28"/>
          <w:szCs w:val="28"/>
        </w:rPr>
        <w:br w:type="page"/>
      </w:r>
    </w:p>
    <w:p w:rsidR="00BD0EB4" w:rsidRPr="00243228" w:rsidRDefault="00BD0EB4" w:rsidP="00F9068D">
      <w:pPr>
        <w:spacing w:after="0" w:line="360" w:lineRule="auto"/>
        <w:ind w:firstLine="567"/>
        <w:jc w:val="center"/>
        <w:rPr>
          <w:rFonts w:ascii="Times New Roman" w:hAnsi="Times New Roman" w:cs="Times New Roman"/>
          <w:b/>
          <w:sz w:val="28"/>
          <w:szCs w:val="28"/>
        </w:rPr>
      </w:pPr>
      <w:r w:rsidRPr="00243228">
        <w:rPr>
          <w:rFonts w:ascii="Times New Roman" w:hAnsi="Times New Roman" w:cs="Times New Roman"/>
          <w:b/>
          <w:sz w:val="28"/>
          <w:szCs w:val="28"/>
        </w:rPr>
        <w:lastRenderedPageBreak/>
        <w:t>Введение</w:t>
      </w:r>
    </w:p>
    <w:p w:rsidR="00243228" w:rsidRPr="00243228" w:rsidRDefault="00243228" w:rsidP="00243228">
      <w:pPr>
        <w:spacing w:after="0" w:line="360" w:lineRule="auto"/>
        <w:ind w:firstLine="567"/>
        <w:jc w:val="both"/>
        <w:rPr>
          <w:rFonts w:ascii="Times New Roman" w:hAnsi="Times New Roman" w:cs="Times New Roman"/>
          <w:sz w:val="28"/>
          <w:szCs w:val="28"/>
        </w:rPr>
      </w:pP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Согласно ч.2 ст.46 Конституции РФ, решения и действия (бездействие) органов государственной власти, органов местного самоуправления, общественных объединений и должностных лиц могут быть обжалованы в суд. При рассмотрении таких споров в гражданском судопроизводстве, суд осуществляет контроль за правовыми актами исполнительной и законодательной властей, там самым способствует реализации конституционного принципа разделения властей как основного начала осуществления государственной власти</w:t>
      </w:r>
      <w:r w:rsidR="00A52EFC">
        <w:rPr>
          <w:rStyle w:val="aa"/>
          <w:rFonts w:ascii="Times New Roman" w:hAnsi="Times New Roman" w:cs="Times New Roman"/>
          <w:sz w:val="28"/>
          <w:szCs w:val="28"/>
        </w:rPr>
        <w:footnoteReference w:id="1"/>
      </w:r>
      <w:r w:rsidRPr="00243228">
        <w:rPr>
          <w:rFonts w:ascii="Times New Roman" w:hAnsi="Times New Roman" w:cs="Times New Roman"/>
          <w:sz w:val="28"/>
          <w:szCs w:val="28"/>
        </w:rPr>
        <w:t>.</w:t>
      </w: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Когда государство в лице своих органов и должностных лиц в отношении с другими лицами выступает как управляющая структура и такие отношения основаны не на равенстве, а на власти и подчинении, носят не горизонтальный, а вертикальный характер, то такие отношения являются публичными. Суд в данном случае разрешает спор не о гражданском праве, а об административном, избирательном, налоговом, либо ином праве.</w:t>
      </w: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Предоставление гражданам возможности оспаривать в судебном порядке нормативные правовые акты и, как следствие, расширение компетенции суда в части возможности разрешения дел, связанных с защитой законных прав и интересов граждан и иных субъектов в случае нарушения их действиями и решениями различных органов, наделенных властными полномочиями, является основой становления и дальнейшего развития демократических начал в современном российском государстве.</w:t>
      </w: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br w:type="page"/>
      </w:r>
    </w:p>
    <w:p w:rsidR="00BD0EB4" w:rsidRPr="00243228" w:rsidRDefault="00BD0EB4" w:rsidP="00243228">
      <w:pPr>
        <w:spacing w:after="0" w:line="360" w:lineRule="auto"/>
        <w:ind w:firstLine="567"/>
        <w:jc w:val="center"/>
        <w:rPr>
          <w:rFonts w:ascii="Times New Roman" w:hAnsi="Times New Roman" w:cs="Times New Roman"/>
          <w:b/>
          <w:sz w:val="28"/>
          <w:szCs w:val="28"/>
        </w:rPr>
      </w:pPr>
      <w:r w:rsidRPr="00243228">
        <w:rPr>
          <w:rFonts w:ascii="Times New Roman" w:hAnsi="Times New Roman" w:cs="Times New Roman"/>
          <w:b/>
          <w:sz w:val="28"/>
          <w:szCs w:val="28"/>
        </w:rPr>
        <w:lastRenderedPageBreak/>
        <w:t>Основная часть</w:t>
      </w:r>
    </w:p>
    <w:p w:rsidR="00BD0EB4" w:rsidRDefault="004014A3" w:rsidP="00243228">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1. Реферат</w:t>
      </w:r>
      <w:r w:rsidR="00BD0EB4" w:rsidRPr="00243228">
        <w:rPr>
          <w:rFonts w:ascii="Times New Roman" w:hAnsi="Times New Roman" w:cs="Times New Roman"/>
          <w:b/>
          <w:sz w:val="28"/>
          <w:szCs w:val="28"/>
        </w:rPr>
        <w:t>: Производство по оспариванию нормативных правовых актов Судом по интеллектуальным правам.</w:t>
      </w:r>
    </w:p>
    <w:p w:rsidR="00243228" w:rsidRPr="00243228" w:rsidRDefault="00243228" w:rsidP="00243228">
      <w:pPr>
        <w:spacing w:after="0" w:line="360" w:lineRule="auto"/>
        <w:ind w:firstLine="567"/>
        <w:jc w:val="center"/>
        <w:rPr>
          <w:rFonts w:ascii="Times New Roman" w:hAnsi="Times New Roman" w:cs="Times New Roman"/>
          <w:b/>
          <w:sz w:val="28"/>
          <w:szCs w:val="28"/>
        </w:rPr>
      </w:pP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(далее в настоящей главе - нормативный правовой акт) рассматриваются Судом по интеллектуальным правам по общим правилам искового производства, предусмотренным АПК РФ, с особенностями, установленными в главе 23 АПК РФ. 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оспариваемого акта недействующим</w:t>
      </w:r>
      <w:r w:rsidR="00A52EFC">
        <w:rPr>
          <w:rStyle w:val="aa"/>
          <w:rFonts w:ascii="Times New Roman" w:hAnsi="Times New Roman" w:cs="Times New Roman"/>
          <w:sz w:val="28"/>
          <w:szCs w:val="28"/>
        </w:rPr>
        <w:footnoteReference w:id="2"/>
      </w:r>
      <w:r w:rsidRPr="00243228">
        <w:rPr>
          <w:rFonts w:ascii="Times New Roman" w:hAnsi="Times New Roman" w:cs="Times New Roman"/>
          <w:sz w:val="28"/>
          <w:szCs w:val="28"/>
        </w:rPr>
        <w:t>.</w:t>
      </w: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Граждане, организации и иные лица вправе обратиться в Суд по интеллектуальным правам с заявлениями о признании недействующими нормативных правовых актов, если полагают, что такой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w:t>
      </w: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 xml:space="preserve">Прокурор, а также государственные органы, органы местного самоуправления, иные органы вправе обратиться в Суд по интеллектуальным правам в случаях, предусмотренных АПК РФ,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w:t>
      </w:r>
      <w:r w:rsidRPr="00243228">
        <w:rPr>
          <w:rFonts w:ascii="Times New Roman" w:hAnsi="Times New Roman" w:cs="Times New Roman"/>
          <w:sz w:val="28"/>
          <w:szCs w:val="28"/>
        </w:rPr>
        <w:lastRenderedPageBreak/>
        <w:t>иному нормативному правовому акту, имеющим большую юридическую силу, и нарушают права и законные интересы граждан, организаций, иных лиц.</w:t>
      </w: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Обращение заинтересованного лица в вышестоящий в порядке подчиненности орган или к должностному лицу не является обязательным условием для подачи заявления в Суд по интеллектуальным правам, если федеральным законом не установлено иное.</w:t>
      </w: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Заявление о признании нормативного правового акта недействующим должно соответствовать требованиям, предусмотренным частью 1, пунктами 1, 2 и 10 части 2, частью 3 статьи 125 АПК РФ.</w:t>
      </w: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В заявлении должны быть также указаны:</w:t>
      </w:r>
    </w:p>
    <w:p w:rsidR="00BD0EB4" w:rsidRPr="00243228" w:rsidRDefault="00243228" w:rsidP="0024322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D0EB4" w:rsidRPr="00243228">
        <w:rPr>
          <w:rFonts w:ascii="Times New Roman" w:hAnsi="Times New Roman" w:cs="Times New Roman"/>
          <w:sz w:val="28"/>
          <w:szCs w:val="28"/>
        </w:rPr>
        <w:t xml:space="preserve"> наименование федерального органа исполнительной власти, принявшего оспариваемый нормативный правовой акт;</w:t>
      </w:r>
    </w:p>
    <w:p w:rsidR="00BD0EB4" w:rsidRPr="00243228" w:rsidRDefault="00243228" w:rsidP="0024322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BD0EB4" w:rsidRPr="00243228">
        <w:rPr>
          <w:rFonts w:ascii="Times New Roman" w:hAnsi="Times New Roman" w:cs="Times New Roman"/>
          <w:sz w:val="28"/>
          <w:szCs w:val="28"/>
        </w:rPr>
        <w:t xml:space="preserve"> название, номер, дата принятия, источник опубликования и иные данные об оспариваемом нормативном правовом акте;</w:t>
      </w:r>
    </w:p>
    <w:p w:rsidR="00BD0EB4" w:rsidRPr="00243228" w:rsidRDefault="00243228" w:rsidP="0024322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BD0EB4" w:rsidRPr="00243228">
        <w:rPr>
          <w:rFonts w:ascii="Times New Roman" w:hAnsi="Times New Roman" w:cs="Times New Roman"/>
          <w:sz w:val="28"/>
          <w:szCs w:val="28"/>
        </w:rPr>
        <w:t xml:space="preserve"> права и законные интересы заявителя, которые, по его мнению, нарушаются оспариваемым актом или его отдельными положениями;</w:t>
      </w:r>
    </w:p>
    <w:p w:rsidR="00BD0EB4" w:rsidRPr="00243228" w:rsidRDefault="00243228" w:rsidP="0024322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BD0EB4" w:rsidRPr="00243228">
        <w:rPr>
          <w:rFonts w:ascii="Times New Roman" w:hAnsi="Times New Roman" w:cs="Times New Roman"/>
          <w:sz w:val="28"/>
          <w:szCs w:val="28"/>
        </w:rPr>
        <w:t xml:space="preserve"> 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BD0EB4" w:rsidRPr="00243228" w:rsidRDefault="00243228" w:rsidP="0024322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BD0EB4" w:rsidRPr="00243228">
        <w:rPr>
          <w:rFonts w:ascii="Times New Roman" w:hAnsi="Times New Roman" w:cs="Times New Roman"/>
          <w:sz w:val="28"/>
          <w:szCs w:val="28"/>
        </w:rPr>
        <w:t xml:space="preserve"> требование заявителя о признании оспариваемого акта недействующим;</w:t>
      </w:r>
    </w:p>
    <w:p w:rsidR="00BD0EB4" w:rsidRPr="00243228" w:rsidRDefault="00243228" w:rsidP="0024322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BD0EB4" w:rsidRPr="00243228">
        <w:rPr>
          <w:rFonts w:ascii="Times New Roman" w:hAnsi="Times New Roman" w:cs="Times New Roman"/>
          <w:sz w:val="28"/>
          <w:szCs w:val="28"/>
        </w:rPr>
        <w:t xml:space="preserve"> перечень прилагаемых документов</w:t>
      </w:r>
      <w:r w:rsidR="00A52EFC">
        <w:rPr>
          <w:rStyle w:val="aa"/>
          <w:rFonts w:ascii="Times New Roman" w:hAnsi="Times New Roman" w:cs="Times New Roman"/>
          <w:sz w:val="28"/>
          <w:szCs w:val="28"/>
        </w:rPr>
        <w:footnoteReference w:id="3"/>
      </w:r>
      <w:r w:rsidR="00BD0EB4" w:rsidRPr="00243228">
        <w:rPr>
          <w:rFonts w:ascii="Times New Roman" w:hAnsi="Times New Roman" w:cs="Times New Roman"/>
          <w:sz w:val="28"/>
          <w:szCs w:val="28"/>
        </w:rPr>
        <w:t>.</w:t>
      </w: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К заявлению прилагаются документы, указанные в пунктах 1 - 5 статьи 126 АПК РФ, а также текст оспариваемого нормативного правового акта. Подача заявления в Суд по интеллектуальным правам не приостанавливает действие оспариваемого нормативного правового акта.</w:t>
      </w:r>
    </w:p>
    <w:p w:rsidR="00A52EFC"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lastRenderedPageBreak/>
        <w:t xml:space="preserve">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 Суд по интеллектуальным правам извещает о времени и месте судебного заседания заявителя, орган, принявший оспариваемый нормативный правовой акт, а также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 </w:t>
      </w:r>
    </w:p>
    <w:p w:rsidR="00A52EFC"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Суд по интеллектуальным правам может признать обязательной явку в судебное заседание представителей государственных органов, органов местного самоуправления, иных органов, должностных лиц, принявших оспариваемый нормативный правовой акт,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 главе 11 АПК РФ. При рассмотрении дел об оспаривании нормативных правовых актов Суд по интеллектуальным правам в судебном заседании осуществляет проверку оспариваемого акта или его отдельного положения, устанавливает соответствие его федеральному конституционному закону, федеральному закону и иному нормативному правовому акту, имеющим большую юридическую силу, а также полномочия органа или лица, принявших оспариваемый нормативный правовой акт</w:t>
      </w:r>
      <w:r w:rsidR="00A52EFC">
        <w:rPr>
          <w:rStyle w:val="aa"/>
          <w:rFonts w:ascii="Times New Roman" w:hAnsi="Times New Roman" w:cs="Times New Roman"/>
          <w:sz w:val="28"/>
          <w:szCs w:val="28"/>
        </w:rPr>
        <w:footnoteReference w:id="4"/>
      </w:r>
      <w:r w:rsidRPr="00243228">
        <w:rPr>
          <w:rFonts w:ascii="Times New Roman" w:hAnsi="Times New Roman" w:cs="Times New Roman"/>
          <w:sz w:val="28"/>
          <w:szCs w:val="28"/>
        </w:rPr>
        <w:t xml:space="preserve">. </w:t>
      </w:r>
    </w:p>
    <w:p w:rsid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 xml:space="preserve">Суд по интеллектуальным правам не связан доводами, содержащимися в заявлении об оспаривании нормативного правового акта, и проверяет оспариваемое положение в полном объеме. Обязанность доказывания соответствия, оспариваемого нормативного правового акта федеральному конституционному закону, федеральному закону и иному нормативному правовому акту, имеющим большую юридическую силу, наличия у органа или </w:t>
      </w:r>
      <w:r w:rsidRPr="00243228">
        <w:rPr>
          <w:rFonts w:ascii="Times New Roman" w:hAnsi="Times New Roman" w:cs="Times New Roman"/>
          <w:sz w:val="28"/>
          <w:szCs w:val="28"/>
        </w:rPr>
        <w:lastRenderedPageBreak/>
        <w:t>должностного лица надлежащих полномочий на принятие оспариваемого акта, а также обстоятельств, послуживших основанием для его принятия, возлагается на орган, должностное лицо, ко</w:t>
      </w:r>
      <w:r w:rsidR="00243228">
        <w:rPr>
          <w:rFonts w:ascii="Times New Roman" w:hAnsi="Times New Roman" w:cs="Times New Roman"/>
          <w:sz w:val="28"/>
          <w:szCs w:val="28"/>
        </w:rPr>
        <w:t>торые приняли оспариваемый акт.</w:t>
      </w: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Суд по интеллектуальным правам прекращает производство по делу. Отказ заинтересованного лица, обратившегося в Суд по интеллектуальным правам с заявлением об оспаривании нормативного правового акта, от своего требования, признание требования органом или лицом, которые приняли оспариваемый акт, не препятствуют рассмотрению Судом по интеллектуальным правам дела, по существу.</w:t>
      </w: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br w:type="page"/>
      </w:r>
    </w:p>
    <w:p w:rsidR="00243228" w:rsidRDefault="004014A3" w:rsidP="004014A3">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2. Задача</w:t>
      </w:r>
    </w:p>
    <w:p w:rsidR="004014A3" w:rsidRDefault="004014A3" w:rsidP="004014A3">
      <w:pPr>
        <w:spacing w:after="0" w:line="360" w:lineRule="auto"/>
        <w:ind w:firstLine="567"/>
        <w:jc w:val="center"/>
        <w:rPr>
          <w:rFonts w:ascii="Times New Roman" w:hAnsi="Times New Roman" w:cs="Times New Roman"/>
          <w:sz w:val="28"/>
          <w:szCs w:val="28"/>
        </w:rPr>
      </w:pP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 xml:space="preserve"> Прокурор Томской обла</w:t>
      </w:r>
      <w:r w:rsidR="00243228">
        <w:rPr>
          <w:rFonts w:ascii="Times New Roman" w:hAnsi="Times New Roman" w:cs="Times New Roman"/>
          <w:sz w:val="28"/>
          <w:szCs w:val="28"/>
        </w:rPr>
        <w:t xml:space="preserve">сти обратился в арбитражный суд </w:t>
      </w:r>
      <w:r w:rsidRPr="00243228">
        <w:rPr>
          <w:rFonts w:ascii="Times New Roman" w:hAnsi="Times New Roman" w:cs="Times New Roman"/>
          <w:sz w:val="28"/>
          <w:szCs w:val="28"/>
        </w:rPr>
        <w:t>с требованием признать противоречащи</w:t>
      </w:r>
      <w:r w:rsidR="00243228">
        <w:rPr>
          <w:rFonts w:ascii="Times New Roman" w:hAnsi="Times New Roman" w:cs="Times New Roman"/>
          <w:sz w:val="28"/>
          <w:szCs w:val="28"/>
        </w:rPr>
        <w:t xml:space="preserve">м федеральному законодательству </w:t>
      </w:r>
      <w:r w:rsidRPr="00243228">
        <w:rPr>
          <w:rFonts w:ascii="Times New Roman" w:hAnsi="Times New Roman" w:cs="Times New Roman"/>
          <w:sz w:val="28"/>
          <w:szCs w:val="28"/>
        </w:rPr>
        <w:t xml:space="preserve">Приказ Региональной энергетической </w:t>
      </w:r>
      <w:r w:rsidR="00243228">
        <w:rPr>
          <w:rFonts w:ascii="Times New Roman" w:hAnsi="Times New Roman" w:cs="Times New Roman"/>
          <w:sz w:val="28"/>
          <w:szCs w:val="28"/>
        </w:rPr>
        <w:t xml:space="preserve">комиссии. При рассмотрении дела </w:t>
      </w:r>
      <w:r w:rsidRPr="00243228">
        <w:rPr>
          <w:rFonts w:ascii="Times New Roman" w:hAnsi="Times New Roman" w:cs="Times New Roman"/>
          <w:sz w:val="28"/>
          <w:szCs w:val="28"/>
        </w:rPr>
        <w:t>прокурор настаивал на коллегиальном составе суда. Суд привлек арбитражных заседателей. Суд проверил приказ лишь в части заявленных требований.</w:t>
      </w:r>
    </w:p>
    <w:p w:rsidR="003A2DBE"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b/>
          <w:sz w:val="28"/>
          <w:szCs w:val="28"/>
        </w:rPr>
        <w:t>Вопрос:</w:t>
      </w:r>
      <w:r w:rsidRPr="00243228">
        <w:rPr>
          <w:rFonts w:ascii="Times New Roman" w:hAnsi="Times New Roman" w:cs="Times New Roman"/>
          <w:sz w:val="28"/>
          <w:szCs w:val="28"/>
        </w:rPr>
        <w:t xml:space="preserve"> Дайте оценку действиям суда.</w:t>
      </w:r>
    </w:p>
    <w:p w:rsidR="000E694B" w:rsidRDefault="000E694B" w:rsidP="00243228">
      <w:pPr>
        <w:spacing w:after="0" w:line="360" w:lineRule="auto"/>
        <w:ind w:firstLine="567"/>
        <w:jc w:val="both"/>
        <w:rPr>
          <w:rFonts w:ascii="Times New Roman" w:hAnsi="Times New Roman" w:cs="Times New Roman"/>
          <w:sz w:val="28"/>
          <w:szCs w:val="28"/>
        </w:rPr>
      </w:pPr>
    </w:p>
    <w:p w:rsidR="000E694B" w:rsidRPr="000E694B" w:rsidRDefault="000E694B" w:rsidP="000E694B">
      <w:pPr>
        <w:spacing w:after="0" w:line="360" w:lineRule="auto"/>
        <w:ind w:firstLine="567"/>
        <w:jc w:val="both"/>
        <w:rPr>
          <w:sz w:val="28"/>
          <w:szCs w:val="28"/>
        </w:rPr>
      </w:pPr>
      <w:r w:rsidRPr="004014A3">
        <w:rPr>
          <w:rFonts w:ascii="Times New Roman" w:hAnsi="Times New Roman" w:cs="Times New Roman"/>
          <w:b/>
          <w:sz w:val="28"/>
          <w:szCs w:val="28"/>
        </w:rPr>
        <w:t>Решение:</w:t>
      </w:r>
      <w:r>
        <w:rPr>
          <w:rFonts w:ascii="Times New Roman" w:hAnsi="Times New Roman" w:cs="Times New Roman"/>
          <w:sz w:val="28"/>
          <w:szCs w:val="28"/>
        </w:rPr>
        <w:t xml:space="preserve"> Согласно ст. 191</w:t>
      </w:r>
      <w:r>
        <w:rPr>
          <w:sz w:val="28"/>
          <w:szCs w:val="28"/>
        </w:rPr>
        <w:t xml:space="preserve"> АПК РФ </w:t>
      </w:r>
      <w:r w:rsidRPr="000E694B">
        <w:rPr>
          <w:rFonts w:ascii="Times New Roman" w:hAnsi="Times New Roman" w:cs="Times New Roman"/>
          <w:sz w:val="28"/>
          <w:szCs w:val="28"/>
        </w:rPr>
        <w:t>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 по общим правилам искового производства, предусмотренным настоящим Кодексом, с особенностями, установленными в настоящей главе.</w:t>
      </w:r>
    </w:p>
    <w:p w:rsidR="000E694B" w:rsidRPr="000E694B" w:rsidRDefault="000E694B" w:rsidP="000E694B">
      <w:pPr>
        <w:spacing w:after="0" w:line="360" w:lineRule="auto"/>
        <w:ind w:firstLine="567"/>
        <w:jc w:val="both"/>
        <w:rPr>
          <w:rFonts w:ascii="Times New Roman" w:hAnsi="Times New Roman" w:cs="Times New Roman"/>
          <w:sz w:val="28"/>
          <w:szCs w:val="28"/>
        </w:rPr>
      </w:pPr>
      <w:r w:rsidRPr="000E694B">
        <w:rPr>
          <w:rFonts w:ascii="Times New Roman" w:hAnsi="Times New Roman" w:cs="Times New Roman"/>
          <w:sz w:val="28"/>
          <w:szCs w:val="28"/>
        </w:rPr>
        <w:t>Производство по делам об оспаривании нормативных правовых актов возбуждается на основании заявлений заинтересованных лиц, обратившихся с требованием о признании такого акта недействующим.</w:t>
      </w:r>
    </w:p>
    <w:p w:rsidR="000E694B" w:rsidRPr="000E694B" w:rsidRDefault="000E694B" w:rsidP="000E694B">
      <w:pPr>
        <w:spacing w:after="0" w:line="360" w:lineRule="auto"/>
        <w:ind w:firstLine="567"/>
        <w:jc w:val="both"/>
        <w:rPr>
          <w:rFonts w:ascii="Times New Roman" w:hAnsi="Times New Roman" w:cs="Times New Roman"/>
          <w:sz w:val="28"/>
          <w:szCs w:val="28"/>
        </w:rPr>
      </w:pPr>
      <w:r w:rsidRPr="000E694B">
        <w:rPr>
          <w:rFonts w:ascii="Times New Roman" w:hAnsi="Times New Roman" w:cs="Times New Roman"/>
          <w:sz w:val="28"/>
          <w:szCs w:val="28"/>
        </w:rPr>
        <w:softHyphen/>
      </w:r>
      <w:r w:rsidRPr="000E694B">
        <w:rPr>
          <w:rFonts w:ascii="Times New Roman" w:hAnsi="Times New Roman" w:cs="Times New Roman"/>
          <w:sz w:val="28"/>
          <w:szCs w:val="28"/>
        </w:rPr>
        <w:softHyphen/>
      </w:r>
      <w:r w:rsidRPr="000E694B">
        <w:rPr>
          <w:rFonts w:ascii="Times New Roman" w:hAnsi="Times New Roman" w:cs="Times New Roman"/>
          <w:sz w:val="28"/>
          <w:szCs w:val="28"/>
        </w:rPr>
        <w:softHyphen/>
        <w:t>Если Оспариваемый приказ опубликован в установленном порядке, утвержден тариф на тепловую энергию без указания конкретных потребителей; он рассчитан на неоднократное применение и действует независимо от того, возникли или прекратились конкретные правоотношения, то это НПА</w:t>
      </w:r>
      <w:r w:rsidR="00A52EFC">
        <w:rPr>
          <w:rStyle w:val="aa"/>
          <w:rFonts w:ascii="Times New Roman" w:hAnsi="Times New Roman" w:cs="Times New Roman"/>
          <w:sz w:val="28"/>
          <w:szCs w:val="28"/>
        </w:rPr>
        <w:footnoteReference w:id="5"/>
      </w:r>
      <w:r w:rsidRPr="000E694B">
        <w:rPr>
          <w:rFonts w:ascii="Times New Roman" w:hAnsi="Times New Roman" w:cs="Times New Roman"/>
          <w:sz w:val="28"/>
          <w:szCs w:val="28"/>
        </w:rPr>
        <w:t>.</w:t>
      </w:r>
    </w:p>
    <w:p w:rsidR="000E694B" w:rsidRDefault="000E694B" w:rsidP="000E694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 же ч. 2 ст. 192 АПК РФ определяет, что </w:t>
      </w:r>
      <w:r w:rsidRPr="000E694B">
        <w:rPr>
          <w:rFonts w:ascii="Times New Roman" w:hAnsi="Times New Roman" w:cs="Times New Roman"/>
          <w:sz w:val="28"/>
          <w:szCs w:val="28"/>
        </w:rPr>
        <w:t xml:space="preserve">Прокурор, а также государственные органы, органы местного самоуправления, иные органы вправе обратиться в арбитражный суд в случаях, предусмотренных настоящим Кодексом, с заявлениями о признании нормативных правовых актов недействующими, если полагают, что такой оспариваемый акт или отдельные </w:t>
      </w:r>
      <w:r w:rsidRPr="000E694B">
        <w:rPr>
          <w:rFonts w:ascii="Times New Roman" w:hAnsi="Times New Roman" w:cs="Times New Roman"/>
          <w:sz w:val="28"/>
          <w:szCs w:val="28"/>
        </w:rPr>
        <w:lastRenderedPageBreak/>
        <w:t>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 в сфере предпринимательской и иной экономической деятельности.</w:t>
      </w:r>
    </w:p>
    <w:p w:rsidR="000E694B" w:rsidRPr="000E694B" w:rsidRDefault="004014A3" w:rsidP="004014A3">
      <w:pPr>
        <w:spacing w:after="0" w:line="360" w:lineRule="auto"/>
        <w:ind w:firstLine="567"/>
        <w:jc w:val="both"/>
        <w:rPr>
          <w:rFonts w:ascii="Times New Roman" w:hAnsi="Times New Roman" w:cs="Times New Roman"/>
          <w:sz w:val="28"/>
          <w:szCs w:val="28"/>
        </w:rPr>
      </w:pPr>
      <w:r w:rsidRPr="004014A3">
        <w:rPr>
          <w:rFonts w:ascii="Times New Roman" w:hAnsi="Times New Roman" w:cs="Times New Roman"/>
          <w:bCs/>
          <w:sz w:val="28"/>
          <w:szCs w:val="28"/>
        </w:rPr>
        <w:t>Согласно ч. 1, 4-5 ст. 194 АКП РФ</w:t>
      </w:r>
      <w:r>
        <w:rPr>
          <w:rFonts w:ascii="Times New Roman" w:hAnsi="Times New Roman" w:cs="Times New Roman"/>
          <w:b/>
          <w:bCs/>
          <w:sz w:val="28"/>
          <w:szCs w:val="28"/>
        </w:rPr>
        <w:t xml:space="preserve"> </w:t>
      </w:r>
      <w:r w:rsidR="000E694B" w:rsidRPr="000E694B">
        <w:rPr>
          <w:rFonts w:ascii="Times New Roman" w:hAnsi="Times New Roman" w:cs="Times New Roman"/>
          <w:sz w:val="28"/>
          <w:szCs w:val="28"/>
        </w:rP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sidR="000E694B" w:rsidRPr="000E694B" w:rsidRDefault="000E694B" w:rsidP="000E694B">
      <w:pPr>
        <w:spacing w:after="0" w:line="360" w:lineRule="auto"/>
        <w:ind w:firstLine="567"/>
        <w:jc w:val="both"/>
        <w:rPr>
          <w:rFonts w:ascii="Times New Roman" w:hAnsi="Times New Roman" w:cs="Times New Roman"/>
          <w:sz w:val="28"/>
          <w:szCs w:val="28"/>
        </w:rPr>
      </w:pPr>
      <w:r w:rsidRPr="000E694B">
        <w:rPr>
          <w:rFonts w:ascii="Times New Roman" w:hAnsi="Times New Roman" w:cs="Times New Roman"/>
          <w:sz w:val="28"/>
          <w:szCs w:val="28"/>
        </w:rPr>
        <w:t>При рассмотрении дел об оспаривании нормативных правовых актов арбитражный суд в судебном заседании осуществляет проверку оспариваемого акта или его отдельного положения, устанавливает соответствие его федеральному конституционному закону, федеральному закону и иному нормативному правовому акту, имеющим большую юридическую силу, а также полномочия органа или лица, принявших оспариваемый нормативный правовой акт.</w:t>
      </w:r>
    </w:p>
    <w:p w:rsidR="000E694B" w:rsidRPr="000E694B" w:rsidRDefault="000E694B" w:rsidP="000E694B">
      <w:pPr>
        <w:spacing w:after="0" w:line="360" w:lineRule="auto"/>
        <w:ind w:firstLine="567"/>
        <w:jc w:val="both"/>
        <w:rPr>
          <w:rFonts w:ascii="Times New Roman" w:hAnsi="Times New Roman" w:cs="Times New Roman"/>
          <w:sz w:val="28"/>
          <w:szCs w:val="28"/>
        </w:rPr>
      </w:pPr>
      <w:r w:rsidRPr="000E694B">
        <w:rPr>
          <w:rFonts w:ascii="Times New Roman" w:hAnsi="Times New Roman" w:cs="Times New Roman"/>
          <w:sz w:val="28"/>
          <w:szCs w:val="28"/>
        </w:rPr>
        <w:t>Арбитражный суд не связан доводами, содержащимися в заявлении об оспаривании нормативного правового акта, и проверяет оспариваемое положение в полном объеме.</w:t>
      </w:r>
    </w:p>
    <w:p w:rsidR="000E694B" w:rsidRPr="000E694B" w:rsidRDefault="004014A3" w:rsidP="004014A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 1, 3 ст. 17 АПК РФ говорит о том, что </w:t>
      </w:r>
      <w:r w:rsidR="000E694B" w:rsidRPr="000E694B">
        <w:rPr>
          <w:rFonts w:ascii="Times New Roman" w:hAnsi="Times New Roman" w:cs="Times New Roman"/>
          <w:sz w:val="28"/>
          <w:szCs w:val="28"/>
        </w:rPr>
        <w:t>Дела в первой инстанции арбитражного суда рассматриваются судьей единолично, если коллегиальное рассмотрение дела не предусмотрено настоящей статьей. Коллегиальное рассмотрение дел в арбитражном суде первой инстанции осуществляется в составе трех судей или судьи и двух арбитражных заседателей.</w:t>
      </w:r>
    </w:p>
    <w:p w:rsidR="000E694B" w:rsidRPr="000E694B" w:rsidRDefault="000E694B" w:rsidP="000E694B">
      <w:pPr>
        <w:spacing w:after="0" w:line="360" w:lineRule="auto"/>
        <w:ind w:firstLine="567"/>
        <w:jc w:val="both"/>
        <w:rPr>
          <w:rFonts w:ascii="Times New Roman" w:hAnsi="Times New Roman" w:cs="Times New Roman"/>
          <w:sz w:val="28"/>
          <w:szCs w:val="28"/>
        </w:rPr>
      </w:pPr>
      <w:r w:rsidRPr="000E694B">
        <w:rPr>
          <w:rFonts w:ascii="Times New Roman" w:hAnsi="Times New Roman" w:cs="Times New Roman"/>
          <w:sz w:val="28"/>
          <w:szCs w:val="28"/>
        </w:rPr>
        <w:t>Не подлежат рассмотрению с участие</w:t>
      </w:r>
      <w:r w:rsidR="004014A3">
        <w:rPr>
          <w:rFonts w:ascii="Times New Roman" w:hAnsi="Times New Roman" w:cs="Times New Roman"/>
          <w:sz w:val="28"/>
          <w:szCs w:val="28"/>
        </w:rPr>
        <w:t>м арбитражных заседателей дела</w:t>
      </w:r>
      <w:r w:rsidRPr="000E694B">
        <w:rPr>
          <w:rFonts w:ascii="Times New Roman" w:hAnsi="Times New Roman" w:cs="Times New Roman"/>
          <w:sz w:val="28"/>
          <w:szCs w:val="28"/>
        </w:rPr>
        <w:t>, а также дела, возникающие из административных и иных публичных правоотношений, и дела особого производства.</w:t>
      </w:r>
    </w:p>
    <w:p w:rsidR="000E694B" w:rsidRPr="000E694B" w:rsidRDefault="000E694B" w:rsidP="000E694B">
      <w:pPr>
        <w:spacing w:after="0" w:line="360" w:lineRule="auto"/>
        <w:ind w:firstLine="567"/>
        <w:jc w:val="both"/>
        <w:rPr>
          <w:rFonts w:ascii="Times New Roman" w:hAnsi="Times New Roman" w:cs="Times New Roman"/>
          <w:sz w:val="28"/>
          <w:szCs w:val="28"/>
        </w:rPr>
      </w:pPr>
      <w:r w:rsidRPr="000E694B">
        <w:rPr>
          <w:rFonts w:ascii="Times New Roman" w:hAnsi="Times New Roman" w:cs="Times New Roman"/>
          <w:sz w:val="28"/>
          <w:szCs w:val="28"/>
        </w:rPr>
        <w:t>Следовательно, нарушение в том, что привлекли арбитражных заседателей, а должен был рассмотреть в составе трех судей, а также нарушение в том, что д/б проверить оспариваемый приказ в полном объеме.</w:t>
      </w:r>
    </w:p>
    <w:p w:rsidR="004014A3" w:rsidRDefault="000E694B" w:rsidP="004014A3">
      <w:pPr>
        <w:spacing w:after="0" w:line="360" w:lineRule="auto"/>
        <w:ind w:firstLine="567"/>
        <w:jc w:val="both"/>
        <w:rPr>
          <w:rFonts w:ascii="Times New Roman" w:hAnsi="Times New Roman" w:cs="Times New Roman"/>
          <w:sz w:val="28"/>
          <w:szCs w:val="28"/>
        </w:rPr>
      </w:pPr>
      <w:r w:rsidRPr="000E694B">
        <w:rPr>
          <w:rFonts w:ascii="Times New Roman" w:hAnsi="Times New Roman" w:cs="Times New Roman"/>
          <w:sz w:val="28"/>
          <w:szCs w:val="28"/>
        </w:rPr>
        <w:lastRenderedPageBreak/>
        <w:t>Участие в деле прокурора</w:t>
      </w:r>
      <w:r w:rsidR="004014A3">
        <w:rPr>
          <w:rFonts w:ascii="Times New Roman" w:hAnsi="Times New Roman" w:cs="Times New Roman"/>
          <w:sz w:val="28"/>
          <w:szCs w:val="28"/>
        </w:rPr>
        <w:t xml:space="preserve"> определяется ст. 52 АПК РФ: </w:t>
      </w:r>
    </w:p>
    <w:p w:rsidR="000E694B" w:rsidRPr="000E694B" w:rsidRDefault="000E694B" w:rsidP="004014A3">
      <w:pPr>
        <w:spacing w:after="0" w:line="360" w:lineRule="auto"/>
        <w:ind w:firstLine="567"/>
        <w:jc w:val="both"/>
        <w:rPr>
          <w:rFonts w:ascii="Times New Roman" w:hAnsi="Times New Roman" w:cs="Times New Roman"/>
          <w:sz w:val="28"/>
          <w:szCs w:val="28"/>
        </w:rPr>
      </w:pPr>
      <w:r w:rsidRPr="000E694B">
        <w:rPr>
          <w:rFonts w:ascii="Times New Roman" w:hAnsi="Times New Roman" w:cs="Times New Roman"/>
          <w:sz w:val="28"/>
          <w:szCs w:val="28"/>
        </w:rPr>
        <w:t>Прокурор вправе обратиться в арбитражный суд:</w:t>
      </w:r>
    </w:p>
    <w:p w:rsidR="000E694B" w:rsidRPr="000E694B" w:rsidRDefault="004014A3" w:rsidP="000E694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E694B" w:rsidRPr="000E694B">
        <w:rPr>
          <w:rFonts w:ascii="Times New Roman" w:hAnsi="Times New Roman" w:cs="Times New Roman"/>
          <w:sz w:val="28"/>
          <w:szCs w:val="28"/>
        </w:rPr>
        <w:t>с заявлениями об оспаривании нормативных правовых актов, ненормативных правовых актов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затрагивающих права и законные интересы организаций и граждан в сфере предпринимательской и иной экономической деятельности;</w:t>
      </w:r>
    </w:p>
    <w:p w:rsidR="000E694B" w:rsidRPr="000E694B" w:rsidRDefault="004014A3" w:rsidP="000E694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E694B" w:rsidRPr="000E694B">
        <w:rPr>
          <w:rFonts w:ascii="Times New Roman" w:hAnsi="Times New Roman" w:cs="Times New Roman"/>
          <w:sz w:val="28"/>
          <w:szCs w:val="28"/>
        </w:rPr>
        <w:t>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p w:rsidR="000E694B" w:rsidRPr="000E694B" w:rsidRDefault="004014A3" w:rsidP="000E694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E694B" w:rsidRPr="000E694B">
        <w:rPr>
          <w:rFonts w:ascii="Times New Roman" w:hAnsi="Times New Roman" w:cs="Times New Roman"/>
          <w:sz w:val="28"/>
          <w:szCs w:val="28"/>
        </w:rPr>
        <w:t>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r w:rsidR="00A52EFC">
        <w:rPr>
          <w:rStyle w:val="aa"/>
          <w:rFonts w:ascii="Times New Roman" w:hAnsi="Times New Roman" w:cs="Times New Roman"/>
          <w:sz w:val="28"/>
          <w:szCs w:val="28"/>
        </w:rPr>
        <w:footnoteReference w:id="6"/>
      </w:r>
      <w:r w:rsidR="000E694B" w:rsidRPr="000E694B">
        <w:rPr>
          <w:rFonts w:ascii="Times New Roman" w:hAnsi="Times New Roman" w:cs="Times New Roman"/>
          <w:sz w:val="28"/>
          <w:szCs w:val="28"/>
        </w:rPr>
        <w:t>.</w:t>
      </w:r>
    </w:p>
    <w:p w:rsidR="000E694B" w:rsidRPr="000E694B" w:rsidRDefault="000E694B" w:rsidP="000E694B">
      <w:pPr>
        <w:spacing w:after="0" w:line="360" w:lineRule="auto"/>
        <w:ind w:firstLine="567"/>
        <w:jc w:val="both"/>
        <w:rPr>
          <w:rFonts w:ascii="Times New Roman" w:hAnsi="Times New Roman" w:cs="Times New Roman"/>
          <w:sz w:val="28"/>
          <w:szCs w:val="28"/>
        </w:rPr>
      </w:pPr>
      <w:r w:rsidRPr="000E694B">
        <w:rPr>
          <w:rFonts w:ascii="Times New Roman" w:hAnsi="Times New Roman" w:cs="Times New Roman"/>
          <w:sz w:val="28"/>
          <w:szCs w:val="28"/>
        </w:rPr>
        <w:t>Оспаривание:</w:t>
      </w:r>
    </w:p>
    <w:p w:rsidR="000E694B" w:rsidRPr="000E694B" w:rsidRDefault="000E694B" w:rsidP="000E694B">
      <w:pPr>
        <w:spacing w:after="0" w:line="360" w:lineRule="auto"/>
        <w:ind w:firstLine="567"/>
        <w:jc w:val="both"/>
        <w:rPr>
          <w:rFonts w:ascii="Times New Roman" w:hAnsi="Times New Roman" w:cs="Times New Roman"/>
          <w:sz w:val="28"/>
          <w:szCs w:val="28"/>
        </w:rPr>
      </w:pPr>
      <w:r w:rsidRPr="000E694B">
        <w:rPr>
          <w:rFonts w:ascii="Times New Roman" w:hAnsi="Times New Roman" w:cs="Times New Roman"/>
          <w:sz w:val="28"/>
          <w:szCs w:val="28"/>
        </w:rPr>
        <w:t>7. Решение арбитражного суда по делу об оспаривании нормативного правового акта, за и</w:t>
      </w:r>
      <w:r>
        <w:rPr>
          <w:rFonts w:ascii="Times New Roman" w:hAnsi="Times New Roman" w:cs="Times New Roman"/>
          <w:sz w:val="28"/>
          <w:szCs w:val="28"/>
        </w:rPr>
        <w:t>сключением решения Верховного</w:t>
      </w:r>
      <w:r w:rsidRPr="000E694B">
        <w:rPr>
          <w:rFonts w:ascii="Times New Roman" w:hAnsi="Times New Roman" w:cs="Times New Roman"/>
          <w:sz w:val="28"/>
          <w:szCs w:val="28"/>
        </w:rPr>
        <w:t xml:space="preserve"> Суда Российской </w:t>
      </w:r>
      <w:r w:rsidRPr="000E694B">
        <w:rPr>
          <w:rFonts w:ascii="Times New Roman" w:hAnsi="Times New Roman" w:cs="Times New Roman"/>
          <w:sz w:val="28"/>
          <w:szCs w:val="28"/>
        </w:rPr>
        <w:lastRenderedPageBreak/>
        <w:t>Федерации, может быть обжаловано в арбитражный суд кассационной инстанции в течение месяца со дня вступления в законную силу.</w:t>
      </w:r>
    </w:p>
    <w:p w:rsidR="000E694B" w:rsidRPr="000E694B" w:rsidRDefault="000E694B" w:rsidP="000E694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Следовательно, решение должно быть</w:t>
      </w:r>
      <w:r w:rsidRPr="000E694B">
        <w:rPr>
          <w:rFonts w:ascii="Times New Roman" w:hAnsi="Times New Roman" w:cs="Times New Roman"/>
          <w:sz w:val="28"/>
          <w:szCs w:val="28"/>
        </w:rPr>
        <w:t xml:space="preserve"> опубликовано.</w:t>
      </w:r>
    </w:p>
    <w:p w:rsidR="000E694B" w:rsidRPr="000E694B" w:rsidRDefault="000E694B" w:rsidP="000E694B">
      <w:pPr>
        <w:spacing w:after="0" w:line="360" w:lineRule="auto"/>
        <w:ind w:firstLine="567"/>
        <w:jc w:val="both"/>
        <w:rPr>
          <w:rFonts w:ascii="Times New Roman" w:hAnsi="Times New Roman" w:cs="Times New Roman"/>
          <w:sz w:val="28"/>
          <w:szCs w:val="28"/>
        </w:rPr>
      </w:pPr>
    </w:p>
    <w:p w:rsidR="00BD0EB4" w:rsidRPr="00243228" w:rsidRDefault="00BD0EB4" w:rsidP="00F9068D">
      <w:pPr>
        <w:spacing w:after="0" w:line="360" w:lineRule="auto"/>
        <w:jc w:val="both"/>
        <w:rPr>
          <w:rFonts w:ascii="Times New Roman" w:hAnsi="Times New Roman" w:cs="Times New Roman"/>
          <w:sz w:val="28"/>
          <w:szCs w:val="28"/>
        </w:rPr>
      </w:pPr>
    </w:p>
    <w:p w:rsidR="00A52EFC" w:rsidRDefault="00A52EFC" w:rsidP="00F9068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rsidR="00BD0EB4" w:rsidRPr="004014A3" w:rsidRDefault="00BD0EB4" w:rsidP="00F9068D">
      <w:pPr>
        <w:spacing w:after="0" w:line="360" w:lineRule="auto"/>
        <w:jc w:val="center"/>
        <w:rPr>
          <w:rFonts w:ascii="Times New Roman" w:hAnsi="Times New Roman" w:cs="Times New Roman"/>
          <w:b/>
          <w:sz w:val="28"/>
          <w:szCs w:val="28"/>
        </w:rPr>
      </w:pPr>
      <w:r w:rsidRPr="004014A3">
        <w:rPr>
          <w:rFonts w:ascii="Times New Roman" w:hAnsi="Times New Roman" w:cs="Times New Roman"/>
          <w:b/>
          <w:sz w:val="28"/>
          <w:szCs w:val="28"/>
        </w:rPr>
        <w:lastRenderedPageBreak/>
        <w:t>Заключение</w:t>
      </w:r>
    </w:p>
    <w:p w:rsidR="00BD0EB4" w:rsidRPr="00243228" w:rsidRDefault="00BD0EB4" w:rsidP="00243228">
      <w:pPr>
        <w:spacing w:after="0" w:line="360" w:lineRule="auto"/>
        <w:ind w:firstLine="567"/>
        <w:jc w:val="both"/>
        <w:rPr>
          <w:rFonts w:ascii="Times New Roman" w:hAnsi="Times New Roman" w:cs="Times New Roman"/>
          <w:sz w:val="28"/>
          <w:szCs w:val="28"/>
        </w:rPr>
      </w:pP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Современное российское законодательство закрепляет широкий перечень прав и свобод человека и гражданина. В то же время, существование одной только декларации о наличии и признании тех или иных прав и свобод не является гарантией их соблюдения. Особенно это наблюдается в публичных правоотношениях, когда один из их участников является носителем властно-управленческих правомочий и способен сам, не прибегая к помощи извне возложить и принудить к исполнению юридических обязанностей другого субъекта – гражданина или организацию либо воспрепятствовать реализации их прав, свобод и законных интересов. В такой ситуации необходимо вмешательство суда, способного в случае правонарушения со стороны властного субъекта встать на защиту субъекта, властными полномочиями не наделенного. Вмешательство суда в публично-правовые отношения, участники которых находятся в состоянии власти и подчинения, приобретает форму судебного контроля над деятельностью субъекта публичной власти.</w:t>
      </w:r>
    </w:p>
    <w:p w:rsidR="00BD0EB4" w:rsidRPr="00243228" w:rsidRDefault="00BD0EB4"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t>Российский гражданский процесс не в полной мере отвечает реалиям сегодняшнего дня, так как основная часть нормативных правовых актов, регламентирующих его, была разработана и введена в действие в абсолютно иных условиях функционирования общества и государства.</w:t>
      </w:r>
    </w:p>
    <w:p w:rsidR="00BD0EB4" w:rsidRPr="00243228" w:rsidRDefault="00BD0EB4" w:rsidP="00243228">
      <w:pPr>
        <w:spacing w:after="0" w:line="360" w:lineRule="auto"/>
        <w:ind w:firstLine="567"/>
        <w:jc w:val="both"/>
        <w:rPr>
          <w:rFonts w:ascii="Times New Roman" w:hAnsi="Times New Roman" w:cs="Times New Roman"/>
          <w:sz w:val="28"/>
          <w:szCs w:val="28"/>
        </w:rPr>
      </w:pPr>
    </w:p>
    <w:p w:rsidR="00243228" w:rsidRPr="00243228" w:rsidRDefault="00243228" w:rsidP="00243228">
      <w:pPr>
        <w:spacing w:after="0" w:line="360" w:lineRule="auto"/>
        <w:ind w:firstLine="567"/>
        <w:jc w:val="both"/>
        <w:rPr>
          <w:rFonts w:ascii="Times New Roman" w:hAnsi="Times New Roman" w:cs="Times New Roman"/>
          <w:sz w:val="28"/>
          <w:szCs w:val="28"/>
        </w:rPr>
      </w:pPr>
      <w:r w:rsidRPr="00243228">
        <w:rPr>
          <w:rFonts w:ascii="Times New Roman" w:hAnsi="Times New Roman" w:cs="Times New Roman"/>
          <w:sz w:val="28"/>
          <w:szCs w:val="28"/>
        </w:rPr>
        <w:br w:type="page"/>
      </w:r>
    </w:p>
    <w:p w:rsidR="00BD0EB4" w:rsidRPr="004014A3" w:rsidRDefault="00BD0EB4" w:rsidP="00F9068D">
      <w:pPr>
        <w:spacing w:after="0" w:line="360" w:lineRule="auto"/>
        <w:ind w:firstLine="567"/>
        <w:jc w:val="center"/>
        <w:rPr>
          <w:rFonts w:ascii="Times New Roman" w:hAnsi="Times New Roman" w:cs="Times New Roman"/>
          <w:b/>
          <w:sz w:val="28"/>
          <w:szCs w:val="28"/>
        </w:rPr>
      </w:pPr>
      <w:r w:rsidRPr="004014A3">
        <w:rPr>
          <w:rFonts w:ascii="Times New Roman" w:hAnsi="Times New Roman" w:cs="Times New Roman"/>
          <w:b/>
          <w:sz w:val="28"/>
          <w:szCs w:val="28"/>
        </w:rPr>
        <w:lastRenderedPageBreak/>
        <w:t>Список использованных нормативно-правовых актов</w:t>
      </w:r>
      <w:r w:rsidR="00F9068D">
        <w:rPr>
          <w:rFonts w:ascii="Times New Roman" w:hAnsi="Times New Roman" w:cs="Times New Roman"/>
          <w:b/>
          <w:sz w:val="28"/>
          <w:szCs w:val="28"/>
        </w:rPr>
        <w:t xml:space="preserve"> и литературы</w:t>
      </w:r>
    </w:p>
    <w:p w:rsidR="00BD0EB4" w:rsidRPr="00243228" w:rsidRDefault="00BD0EB4" w:rsidP="00243228">
      <w:pPr>
        <w:spacing w:after="0" w:line="360" w:lineRule="auto"/>
        <w:ind w:firstLine="567"/>
        <w:jc w:val="both"/>
        <w:rPr>
          <w:rFonts w:ascii="Times New Roman" w:hAnsi="Times New Roman" w:cs="Times New Roman"/>
          <w:sz w:val="28"/>
          <w:szCs w:val="28"/>
        </w:rPr>
      </w:pPr>
    </w:p>
    <w:p w:rsidR="00BD0EB4" w:rsidRPr="00A52EFC" w:rsidRDefault="00F9068D" w:rsidP="002C577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A52EFC" w:rsidRPr="00A52EFC">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w:t>
      </w:r>
      <w:r w:rsidR="00A52EFC">
        <w:rPr>
          <w:rFonts w:ascii="Times New Roman" w:hAnsi="Times New Roman" w:cs="Times New Roman"/>
          <w:sz w:val="28"/>
          <w:szCs w:val="28"/>
        </w:rPr>
        <w:t xml:space="preserve"> 2-ФКЗ, от 21.07.2014 N 11-ФКЗ)</w:t>
      </w:r>
      <w:r w:rsidR="002C5778" w:rsidRPr="002C5778">
        <w:rPr>
          <w:rFonts w:ascii="Times New Roman" w:hAnsi="Times New Roman" w:cs="Times New Roman"/>
          <w:sz w:val="28"/>
          <w:szCs w:val="28"/>
        </w:rPr>
        <w:t xml:space="preserve"> // </w:t>
      </w:r>
      <w:proofErr w:type="spellStart"/>
      <w:r w:rsidR="002C5778" w:rsidRPr="002C5778">
        <w:rPr>
          <w:rFonts w:ascii="Times New Roman" w:hAnsi="Times New Roman" w:cs="Times New Roman"/>
          <w:sz w:val="28"/>
          <w:szCs w:val="28"/>
        </w:rPr>
        <w:t>КонсультантПлюс</w:t>
      </w:r>
      <w:proofErr w:type="spellEnd"/>
      <w:r w:rsidR="002C5778" w:rsidRPr="002C5778">
        <w:rPr>
          <w:rFonts w:ascii="Times New Roman" w:hAnsi="Times New Roman" w:cs="Times New Roman"/>
          <w:sz w:val="28"/>
          <w:szCs w:val="28"/>
        </w:rPr>
        <w:t xml:space="preserve"> (дата обращения 30.03.2020)</w:t>
      </w:r>
      <w:r w:rsidR="002C5778">
        <w:rPr>
          <w:rFonts w:ascii="Times New Roman" w:hAnsi="Times New Roman" w:cs="Times New Roman"/>
          <w:sz w:val="28"/>
          <w:szCs w:val="28"/>
        </w:rPr>
        <w:t>;</w:t>
      </w:r>
    </w:p>
    <w:p w:rsidR="00BD0EB4" w:rsidRPr="00142BEF" w:rsidRDefault="00F9068D" w:rsidP="002C577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142BEF" w:rsidRPr="00142BEF">
        <w:rPr>
          <w:rFonts w:ascii="Times New Roman" w:hAnsi="Times New Roman" w:cs="Times New Roman"/>
          <w:sz w:val="28"/>
          <w:szCs w:val="28"/>
        </w:rPr>
        <w:t>"Арбитражный процессуальный кодекс Российской Федерации" от 24.07.2002 N</w:t>
      </w:r>
      <w:r w:rsidR="00142BEF">
        <w:rPr>
          <w:rFonts w:ascii="Times New Roman" w:hAnsi="Times New Roman" w:cs="Times New Roman"/>
          <w:sz w:val="28"/>
          <w:szCs w:val="28"/>
        </w:rPr>
        <w:t xml:space="preserve"> 95-ФЗ (ред. от 02.12.2019)</w:t>
      </w:r>
      <w:r w:rsidR="002C5778" w:rsidRPr="002C5778">
        <w:rPr>
          <w:rFonts w:ascii="Times New Roman" w:hAnsi="Times New Roman" w:cs="Times New Roman"/>
          <w:sz w:val="28"/>
          <w:szCs w:val="28"/>
        </w:rPr>
        <w:t xml:space="preserve"> // </w:t>
      </w:r>
      <w:proofErr w:type="spellStart"/>
      <w:r w:rsidR="002C5778" w:rsidRPr="002C5778">
        <w:rPr>
          <w:rFonts w:ascii="Times New Roman" w:hAnsi="Times New Roman" w:cs="Times New Roman"/>
          <w:sz w:val="28"/>
          <w:szCs w:val="28"/>
        </w:rPr>
        <w:t>КонсультантПлюс</w:t>
      </w:r>
      <w:proofErr w:type="spellEnd"/>
      <w:r w:rsidR="002C5778" w:rsidRPr="002C5778">
        <w:rPr>
          <w:rFonts w:ascii="Times New Roman" w:hAnsi="Times New Roman" w:cs="Times New Roman"/>
          <w:sz w:val="28"/>
          <w:szCs w:val="28"/>
        </w:rPr>
        <w:t xml:space="preserve"> (дата обращения 30.03.2020)</w:t>
      </w:r>
      <w:r w:rsidR="002C5778">
        <w:rPr>
          <w:rFonts w:ascii="Times New Roman" w:hAnsi="Times New Roman" w:cs="Times New Roman"/>
          <w:sz w:val="28"/>
          <w:szCs w:val="28"/>
        </w:rPr>
        <w:t>;</w:t>
      </w:r>
    </w:p>
    <w:p w:rsidR="00243228" w:rsidRPr="00243228" w:rsidRDefault="00F9068D" w:rsidP="002C577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142BEF" w:rsidRPr="00142BEF">
        <w:rPr>
          <w:rFonts w:ascii="Times New Roman" w:hAnsi="Times New Roman" w:cs="Times New Roman"/>
          <w:sz w:val="28"/>
          <w:szCs w:val="28"/>
        </w:rPr>
        <w:t>Постановление Правительства РФ от 13.08.1997 N 1009 (ред. от 12.10.2019) "Об утверждении Правил подготовки нормативных правовых актов федеральных органов исполнительной власти и их государственной регистрации"</w:t>
      </w:r>
      <w:r w:rsidR="00142BEF">
        <w:rPr>
          <w:rFonts w:ascii="Times New Roman" w:hAnsi="Times New Roman" w:cs="Times New Roman"/>
          <w:sz w:val="28"/>
          <w:szCs w:val="28"/>
        </w:rPr>
        <w:t xml:space="preserve"> // </w:t>
      </w:r>
      <w:proofErr w:type="spellStart"/>
      <w:r w:rsidR="002C5778" w:rsidRPr="002C5778">
        <w:rPr>
          <w:rFonts w:ascii="Times New Roman" w:hAnsi="Times New Roman" w:cs="Times New Roman"/>
          <w:sz w:val="28"/>
          <w:szCs w:val="28"/>
        </w:rPr>
        <w:t>КонсультантПлюс</w:t>
      </w:r>
      <w:proofErr w:type="spellEnd"/>
      <w:r w:rsidR="002C5778" w:rsidRPr="002C5778">
        <w:rPr>
          <w:rFonts w:ascii="Times New Roman" w:hAnsi="Times New Roman" w:cs="Times New Roman"/>
          <w:sz w:val="28"/>
          <w:szCs w:val="28"/>
        </w:rPr>
        <w:t xml:space="preserve"> (дата обращения 30.03.2020)</w:t>
      </w:r>
      <w:r w:rsidR="002C5778">
        <w:rPr>
          <w:rFonts w:ascii="Times New Roman" w:hAnsi="Times New Roman" w:cs="Times New Roman"/>
          <w:sz w:val="28"/>
          <w:szCs w:val="28"/>
        </w:rPr>
        <w:t>;</w:t>
      </w:r>
    </w:p>
    <w:p w:rsidR="00BD0EB4" w:rsidRPr="00243228" w:rsidRDefault="009A1B21" w:rsidP="0024322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F9068D">
        <w:rPr>
          <w:rFonts w:ascii="Times New Roman" w:hAnsi="Times New Roman" w:cs="Times New Roman"/>
          <w:sz w:val="28"/>
          <w:szCs w:val="28"/>
        </w:rPr>
        <w:t xml:space="preserve">. </w:t>
      </w:r>
      <w:r w:rsidR="00BD0EB4" w:rsidRPr="00243228">
        <w:rPr>
          <w:rFonts w:ascii="Times New Roman" w:hAnsi="Times New Roman" w:cs="Times New Roman"/>
          <w:sz w:val="28"/>
          <w:szCs w:val="28"/>
        </w:rPr>
        <w:t xml:space="preserve">Гражданский процесс: Учебник. / Под. ред. М.К. </w:t>
      </w:r>
      <w:proofErr w:type="spellStart"/>
      <w:r w:rsidR="00BD0EB4" w:rsidRPr="00243228">
        <w:rPr>
          <w:rFonts w:ascii="Times New Roman" w:hAnsi="Times New Roman" w:cs="Times New Roman"/>
          <w:sz w:val="28"/>
          <w:szCs w:val="28"/>
        </w:rPr>
        <w:t>Треушникова</w:t>
      </w:r>
      <w:proofErr w:type="spellEnd"/>
      <w:r w:rsidR="00BD0EB4" w:rsidRPr="00243228">
        <w:rPr>
          <w:rFonts w:ascii="Times New Roman" w:hAnsi="Times New Roman" w:cs="Times New Roman"/>
          <w:sz w:val="28"/>
          <w:szCs w:val="28"/>
        </w:rPr>
        <w:t>. М.: ОАО «</w:t>
      </w:r>
      <w:r w:rsidR="00142BEF">
        <w:rPr>
          <w:rFonts w:ascii="Times New Roman" w:hAnsi="Times New Roman" w:cs="Times New Roman"/>
          <w:sz w:val="28"/>
          <w:szCs w:val="28"/>
        </w:rPr>
        <w:t xml:space="preserve">Издательский Дом «Городец»», </w:t>
      </w:r>
      <w:proofErr w:type="gramStart"/>
      <w:r w:rsidR="00142BEF">
        <w:rPr>
          <w:rFonts w:ascii="Times New Roman" w:hAnsi="Times New Roman" w:cs="Times New Roman"/>
          <w:sz w:val="28"/>
          <w:szCs w:val="28"/>
        </w:rPr>
        <w:t>201</w:t>
      </w:r>
      <w:r w:rsidR="00BD0EB4" w:rsidRPr="00243228">
        <w:rPr>
          <w:rFonts w:ascii="Times New Roman" w:hAnsi="Times New Roman" w:cs="Times New Roman"/>
          <w:sz w:val="28"/>
          <w:szCs w:val="28"/>
        </w:rPr>
        <w:t>7.-</w:t>
      </w:r>
      <w:proofErr w:type="gramEnd"/>
      <w:r w:rsidR="00BD0EB4" w:rsidRPr="00243228">
        <w:rPr>
          <w:rFonts w:ascii="Times New Roman" w:hAnsi="Times New Roman" w:cs="Times New Roman"/>
          <w:sz w:val="28"/>
          <w:szCs w:val="28"/>
        </w:rPr>
        <w:t xml:space="preserve"> 784с.</w:t>
      </w:r>
    </w:p>
    <w:p w:rsidR="00BD0EB4" w:rsidRPr="00243228" w:rsidRDefault="009A1B21" w:rsidP="0024322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F9068D">
        <w:rPr>
          <w:rFonts w:ascii="Times New Roman" w:hAnsi="Times New Roman" w:cs="Times New Roman"/>
          <w:sz w:val="28"/>
          <w:szCs w:val="28"/>
        </w:rPr>
        <w:t xml:space="preserve">. </w:t>
      </w:r>
      <w:r w:rsidR="00BD0EB4" w:rsidRPr="00243228">
        <w:rPr>
          <w:rFonts w:ascii="Times New Roman" w:hAnsi="Times New Roman" w:cs="Times New Roman"/>
          <w:sz w:val="28"/>
          <w:szCs w:val="28"/>
        </w:rPr>
        <w:t xml:space="preserve">Гражданское процессуальное право: учеб. / под общ. ред. проф. Л.В. </w:t>
      </w:r>
      <w:proofErr w:type="gramStart"/>
      <w:r w:rsidR="00BD0EB4" w:rsidRPr="00243228">
        <w:rPr>
          <w:rFonts w:ascii="Times New Roman" w:hAnsi="Times New Roman" w:cs="Times New Roman"/>
          <w:sz w:val="28"/>
          <w:szCs w:val="28"/>
        </w:rPr>
        <w:t>Тумановой.-</w:t>
      </w:r>
      <w:proofErr w:type="gramEnd"/>
      <w:r w:rsidR="00142BEF">
        <w:rPr>
          <w:rFonts w:ascii="Times New Roman" w:hAnsi="Times New Roman" w:cs="Times New Roman"/>
          <w:sz w:val="28"/>
          <w:szCs w:val="28"/>
        </w:rPr>
        <w:t xml:space="preserve"> </w:t>
      </w:r>
      <w:r w:rsidR="00BD0EB4" w:rsidRPr="00243228">
        <w:rPr>
          <w:rFonts w:ascii="Times New Roman" w:hAnsi="Times New Roman" w:cs="Times New Roman"/>
          <w:sz w:val="28"/>
          <w:szCs w:val="28"/>
        </w:rPr>
        <w:t>М.</w:t>
      </w:r>
      <w:r w:rsidR="00142BEF">
        <w:rPr>
          <w:rFonts w:ascii="Times New Roman" w:hAnsi="Times New Roman" w:cs="Times New Roman"/>
          <w:sz w:val="28"/>
          <w:szCs w:val="28"/>
        </w:rPr>
        <w:t xml:space="preserve">: ТК </w:t>
      </w:r>
      <w:proofErr w:type="spellStart"/>
      <w:r w:rsidR="00142BEF">
        <w:rPr>
          <w:rFonts w:ascii="Times New Roman" w:hAnsi="Times New Roman" w:cs="Times New Roman"/>
          <w:sz w:val="28"/>
          <w:szCs w:val="28"/>
        </w:rPr>
        <w:t>Велби</w:t>
      </w:r>
      <w:proofErr w:type="spellEnd"/>
      <w:r w:rsidR="00142BEF">
        <w:rPr>
          <w:rFonts w:ascii="Times New Roman" w:hAnsi="Times New Roman" w:cs="Times New Roman"/>
          <w:sz w:val="28"/>
          <w:szCs w:val="28"/>
        </w:rPr>
        <w:t>, Изд-во Проспект, 201</w:t>
      </w:r>
      <w:r w:rsidR="00BD0EB4" w:rsidRPr="00243228">
        <w:rPr>
          <w:rFonts w:ascii="Times New Roman" w:hAnsi="Times New Roman" w:cs="Times New Roman"/>
          <w:sz w:val="28"/>
          <w:szCs w:val="28"/>
        </w:rPr>
        <w:t>8.- 608с.</w:t>
      </w:r>
    </w:p>
    <w:p w:rsidR="00BD0EB4" w:rsidRPr="00243228" w:rsidRDefault="009A1B21" w:rsidP="0024322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F9068D">
        <w:rPr>
          <w:rFonts w:ascii="Times New Roman" w:hAnsi="Times New Roman" w:cs="Times New Roman"/>
          <w:sz w:val="28"/>
          <w:szCs w:val="28"/>
        </w:rPr>
        <w:t xml:space="preserve">. </w:t>
      </w:r>
      <w:r w:rsidR="00243228" w:rsidRPr="00243228">
        <w:rPr>
          <w:rFonts w:ascii="Times New Roman" w:hAnsi="Times New Roman" w:cs="Times New Roman"/>
          <w:sz w:val="28"/>
          <w:szCs w:val="28"/>
        </w:rPr>
        <w:t>Курбатов А.Я. Оспаривание актов нормативного хар</w:t>
      </w:r>
      <w:r w:rsidR="00142BEF">
        <w:rPr>
          <w:rFonts w:ascii="Times New Roman" w:hAnsi="Times New Roman" w:cs="Times New Roman"/>
          <w:sz w:val="28"/>
          <w:szCs w:val="28"/>
        </w:rPr>
        <w:t>актера // Хозяйство и право. 201</w:t>
      </w:r>
      <w:r w:rsidR="00243228" w:rsidRPr="00243228">
        <w:rPr>
          <w:rFonts w:ascii="Times New Roman" w:hAnsi="Times New Roman" w:cs="Times New Roman"/>
          <w:sz w:val="28"/>
          <w:szCs w:val="28"/>
        </w:rPr>
        <w:t>4. № 9. с. 12.</w:t>
      </w:r>
    </w:p>
    <w:sectPr w:rsidR="00BD0EB4" w:rsidRPr="00243228" w:rsidSect="003A2DBE">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568" w:rsidRDefault="00A35568" w:rsidP="003A2DBE">
      <w:pPr>
        <w:spacing w:after="0" w:line="240" w:lineRule="auto"/>
      </w:pPr>
      <w:r>
        <w:separator/>
      </w:r>
    </w:p>
  </w:endnote>
  <w:endnote w:type="continuationSeparator" w:id="0">
    <w:p w:rsidR="00A35568" w:rsidRDefault="00A35568" w:rsidP="003A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322462"/>
      <w:docPartObj>
        <w:docPartGallery w:val="Page Numbers (Bottom of Page)"/>
        <w:docPartUnique/>
      </w:docPartObj>
    </w:sdtPr>
    <w:sdtEndPr>
      <w:rPr>
        <w:rFonts w:ascii="Times New Roman" w:hAnsi="Times New Roman" w:cs="Times New Roman"/>
        <w:sz w:val="24"/>
      </w:rPr>
    </w:sdtEndPr>
    <w:sdtContent>
      <w:p w:rsidR="003A2DBE" w:rsidRPr="003A2DBE" w:rsidRDefault="003A2DBE">
        <w:pPr>
          <w:pStyle w:val="a5"/>
          <w:jc w:val="center"/>
          <w:rPr>
            <w:rFonts w:ascii="Times New Roman" w:hAnsi="Times New Roman" w:cs="Times New Roman"/>
            <w:sz w:val="24"/>
          </w:rPr>
        </w:pPr>
        <w:r w:rsidRPr="003A2DBE">
          <w:rPr>
            <w:rFonts w:ascii="Times New Roman" w:hAnsi="Times New Roman" w:cs="Times New Roman"/>
            <w:sz w:val="24"/>
          </w:rPr>
          <w:fldChar w:fldCharType="begin"/>
        </w:r>
        <w:r w:rsidRPr="003A2DBE">
          <w:rPr>
            <w:rFonts w:ascii="Times New Roman" w:hAnsi="Times New Roman" w:cs="Times New Roman"/>
            <w:sz w:val="24"/>
          </w:rPr>
          <w:instrText>PAGE   \* MERGEFORMAT</w:instrText>
        </w:r>
        <w:r w:rsidRPr="003A2DBE">
          <w:rPr>
            <w:rFonts w:ascii="Times New Roman" w:hAnsi="Times New Roman" w:cs="Times New Roman"/>
            <w:sz w:val="24"/>
          </w:rPr>
          <w:fldChar w:fldCharType="separate"/>
        </w:r>
        <w:r w:rsidR="009E51C6">
          <w:rPr>
            <w:rFonts w:ascii="Times New Roman" w:hAnsi="Times New Roman" w:cs="Times New Roman"/>
            <w:noProof/>
            <w:sz w:val="24"/>
          </w:rPr>
          <w:t>13</w:t>
        </w:r>
        <w:r w:rsidRPr="003A2DBE">
          <w:rPr>
            <w:rFonts w:ascii="Times New Roman" w:hAnsi="Times New Roman" w:cs="Times New Roman"/>
            <w:sz w:val="24"/>
          </w:rPr>
          <w:fldChar w:fldCharType="end"/>
        </w:r>
      </w:p>
    </w:sdtContent>
  </w:sdt>
  <w:p w:rsidR="003A2DBE" w:rsidRDefault="003A2D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568" w:rsidRDefault="00A35568" w:rsidP="003A2DBE">
      <w:pPr>
        <w:spacing w:after="0" w:line="240" w:lineRule="auto"/>
      </w:pPr>
      <w:r>
        <w:separator/>
      </w:r>
    </w:p>
  </w:footnote>
  <w:footnote w:type="continuationSeparator" w:id="0">
    <w:p w:rsidR="00A35568" w:rsidRDefault="00A35568" w:rsidP="003A2DBE">
      <w:pPr>
        <w:spacing w:after="0" w:line="240" w:lineRule="auto"/>
      </w:pPr>
      <w:r>
        <w:continuationSeparator/>
      </w:r>
    </w:p>
  </w:footnote>
  <w:footnote w:id="1">
    <w:p w:rsidR="00A52EFC" w:rsidRPr="002C5778" w:rsidRDefault="00A52EFC" w:rsidP="002C5778">
      <w:pPr>
        <w:pStyle w:val="a8"/>
        <w:ind w:firstLine="567"/>
        <w:jc w:val="both"/>
        <w:rPr>
          <w:rFonts w:ascii="Times New Roman" w:hAnsi="Times New Roman" w:cs="Times New Roman"/>
          <w:sz w:val="24"/>
        </w:rPr>
      </w:pPr>
      <w:r w:rsidRPr="002C5778">
        <w:rPr>
          <w:rStyle w:val="aa"/>
          <w:rFonts w:ascii="Times New Roman" w:hAnsi="Times New Roman" w:cs="Times New Roman"/>
          <w:sz w:val="24"/>
        </w:rPr>
        <w:footnoteRef/>
      </w:r>
      <w:r w:rsidRPr="002C5778">
        <w:rPr>
          <w:rFonts w:ascii="Times New Roman" w:hAnsi="Times New Roman" w:cs="Times New Roman"/>
          <w:sz w:val="24"/>
        </w:rPr>
        <w:t xml:space="preserve"> </w:t>
      </w:r>
      <w:r w:rsidR="00FC3025" w:rsidRPr="002C5778">
        <w:rPr>
          <w:rFonts w:ascii="Times New Roman" w:hAnsi="Times New Roman" w:cs="Times New Roman"/>
          <w:sz w:val="24"/>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2C5778">
        <w:rPr>
          <w:rFonts w:ascii="Times New Roman" w:hAnsi="Times New Roman" w:cs="Times New Roman"/>
          <w:sz w:val="24"/>
        </w:rPr>
        <w:t xml:space="preserve"> // </w:t>
      </w:r>
      <w:proofErr w:type="spellStart"/>
      <w:r w:rsidR="002C5778">
        <w:rPr>
          <w:rFonts w:ascii="Times New Roman" w:hAnsi="Times New Roman" w:cs="Times New Roman"/>
          <w:sz w:val="24"/>
        </w:rPr>
        <w:t>КонсультантПлюс</w:t>
      </w:r>
      <w:proofErr w:type="spellEnd"/>
      <w:r w:rsidR="002C5778">
        <w:rPr>
          <w:rFonts w:ascii="Times New Roman" w:hAnsi="Times New Roman" w:cs="Times New Roman"/>
          <w:sz w:val="24"/>
        </w:rPr>
        <w:t xml:space="preserve"> (дата обращения 30.03.2020)</w:t>
      </w:r>
    </w:p>
  </w:footnote>
  <w:footnote w:id="2">
    <w:p w:rsidR="00A52EFC" w:rsidRPr="002C5778" w:rsidRDefault="00A52EFC" w:rsidP="002C5778">
      <w:pPr>
        <w:pStyle w:val="a8"/>
        <w:ind w:firstLine="567"/>
        <w:jc w:val="both"/>
        <w:rPr>
          <w:rFonts w:ascii="Times New Roman" w:hAnsi="Times New Roman" w:cs="Times New Roman"/>
          <w:sz w:val="24"/>
        </w:rPr>
      </w:pPr>
      <w:r>
        <w:rPr>
          <w:rStyle w:val="aa"/>
        </w:rPr>
        <w:footnoteRef/>
      </w:r>
      <w:r>
        <w:t xml:space="preserve"> </w:t>
      </w:r>
      <w:r w:rsidR="002C5778" w:rsidRPr="002C5778">
        <w:rPr>
          <w:rFonts w:ascii="Times New Roman" w:hAnsi="Times New Roman" w:cs="Times New Roman"/>
          <w:sz w:val="24"/>
        </w:rPr>
        <w:t xml:space="preserve">"Арбитражный процессуальный кодекс Российской Федерации" от 24.07.2002 N 95-ФЗ (ред. от 02.12.2019) // </w:t>
      </w:r>
      <w:proofErr w:type="spellStart"/>
      <w:r w:rsidR="002C5778" w:rsidRPr="002C5778">
        <w:rPr>
          <w:rFonts w:ascii="Times New Roman" w:hAnsi="Times New Roman" w:cs="Times New Roman"/>
          <w:sz w:val="24"/>
        </w:rPr>
        <w:t>КонсультантПлюс</w:t>
      </w:r>
      <w:proofErr w:type="spellEnd"/>
      <w:r w:rsidR="002C5778" w:rsidRPr="002C5778">
        <w:rPr>
          <w:rFonts w:ascii="Times New Roman" w:hAnsi="Times New Roman" w:cs="Times New Roman"/>
          <w:sz w:val="24"/>
        </w:rPr>
        <w:t xml:space="preserve"> (дата обращения 30.03.2020)</w:t>
      </w:r>
    </w:p>
  </w:footnote>
  <w:footnote w:id="3">
    <w:p w:rsidR="00A52EFC" w:rsidRPr="002C5778" w:rsidRDefault="00A52EFC" w:rsidP="002C5778">
      <w:pPr>
        <w:pStyle w:val="a8"/>
        <w:ind w:firstLine="567"/>
        <w:jc w:val="both"/>
        <w:rPr>
          <w:rFonts w:ascii="Times New Roman" w:hAnsi="Times New Roman" w:cs="Times New Roman"/>
          <w:sz w:val="24"/>
        </w:rPr>
      </w:pPr>
      <w:r>
        <w:rPr>
          <w:rStyle w:val="aa"/>
        </w:rPr>
        <w:footnoteRef/>
      </w:r>
      <w:r>
        <w:t xml:space="preserve"> </w:t>
      </w:r>
      <w:r w:rsidR="002C5778" w:rsidRPr="002C5778">
        <w:rPr>
          <w:rFonts w:ascii="Times New Roman" w:hAnsi="Times New Roman" w:cs="Times New Roman"/>
          <w:sz w:val="24"/>
        </w:rPr>
        <w:t>Постановление Правительства РФ от 13.08.1997 N 1009 (ред. от 12.10.2019) "Об утверждении Правил подготовки нормативных правовых актов федеральных органов исполнительной власти и их государственной регистрации" //</w:t>
      </w:r>
      <w:r w:rsidR="002C5778">
        <w:rPr>
          <w:rFonts w:ascii="Times New Roman" w:hAnsi="Times New Roman" w:cs="Times New Roman"/>
          <w:sz w:val="24"/>
        </w:rPr>
        <w:t xml:space="preserve"> </w:t>
      </w:r>
      <w:proofErr w:type="spellStart"/>
      <w:r w:rsidR="002C5778" w:rsidRPr="002C5778">
        <w:rPr>
          <w:rFonts w:ascii="Times New Roman" w:hAnsi="Times New Roman" w:cs="Times New Roman"/>
          <w:sz w:val="24"/>
        </w:rPr>
        <w:t>КонсультантПлюс</w:t>
      </w:r>
      <w:proofErr w:type="spellEnd"/>
      <w:r w:rsidR="002C5778" w:rsidRPr="002C5778">
        <w:rPr>
          <w:rFonts w:ascii="Times New Roman" w:hAnsi="Times New Roman" w:cs="Times New Roman"/>
          <w:sz w:val="24"/>
        </w:rPr>
        <w:t xml:space="preserve"> (дата обращения 30.03.2020</w:t>
      </w:r>
      <w:r w:rsidR="002C5778">
        <w:rPr>
          <w:rFonts w:ascii="Times New Roman" w:hAnsi="Times New Roman" w:cs="Times New Roman"/>
          <w:sz w:val="24"/>
        </w:rPr>
        <w:t>)</w:t>
      </w:r>
    </w:p>
  </w:footnote>
  <w:footnote w:id="4">
    <w:p w:rsidR="00A52EFC" w:rsidRPr="002C5778" w:rsidRDefault="00A52EFC" w:rsidP="002C5778">
      <w:pPr>
        <w:pStyle w:val="a8"/>
        <w:ind w:firstLine="567"/>
        <w:jc w:val="both"/>
        <w:rPr>
          <w:rFonts w:ascii="Times New Roman" w:hAnsi="Times New Roman" w:cs="Times New Roman"/>
          <w:sz w:val="24"/>
        </w:rPr>
      </w:pPr>
      <w:r>
        <w:rPr>
          <w:rStyle w:val="aa"/>
        </w:rPr>
        <w:footnoteRef/>
      </w:r>
      <w:r>
        <w:t xml:space="preserve"> </w:t>
      </w:r>
      <w:r w:rsidR="002C5778" w:rsidRPr="002C5778">
        <w:rPr>
          <w:rFonts w:ascii="Times New Roman" w:hAnsi="Times New Roman" w:cs="Times New Roman"/>
          <w:sz w:val="24"/>
        </w:rPr>
        <w:t xml:space="preserve">Гражданский процесс: Учебник. / Под. ред. М.К. </w:t>
      </w:r>
      <w:proofErr w:type="spellStart"/>
      <w:r w:rsidR="002C5778" w:rsidRPr="002C5778">
        <w:rPr>
          <w:rFonts w:ascii="Times New Roman" w:hAnsi="Times New Roman" w:cs="Times New Roman"/>
          <w:sz w:val="24"/>
        </w:rPr>
        <w:t>Треушникова</w:t>
      </w:r>
      <w:proofErr w:type="spellEnd"/>
      <w:r w:rsidR="002C5778" w:rsidRPr="002C5778">
        <w:rPr>
          <w:rFonts w:ascii="Times New Roman" w:hAnsi="Times New Roman" w:cs="Times New Roman"/>
          <w:sz w:val="24"/>
        </w:rPr>
        <w:t>. М.: ОАО «Издательский Дом «Гор</w:t>
      </w:r>
      <w:bookmarkStart w:id="0" w:name="_GoBack"/>
      <w:bookmarkEnd w:id="0"/>
      <w:r w:rsidR="002C5778" w:rsidRPr="002C5778">
        <w:rPr>
          <w:rFonts w:ascii="Times New Roman" w:hAnsi="Times New Roman" w:cs="Times New Roman"/>
          <w:sz w:val="24"/>
        </w:rPr>
        <w:t xml:space="preserve">одец»», </w:t>
      </w:r>
      <w:proofErr w:type="gramStart"/>
      <w:r w:rsidR="002C5778" w:rsidRPr="002C5778">
        <w:rPr>
          <w:rFonts w:ascii="Times New Roman" w:hAnsi="Times New Roman" w:cs="Times New Roman"/>
          <w:sz w:val="24"/>
        </w:rPr>
        <w:t>2017.-</w:t>
      </w:r>
      <w:proofErr w:type="gramEnd"/>
      <w:r w:rsidR="002C5778" w:rsidRPr="002C5778">
        <w:rPr>
          <w:rFonts w:ascii="Times New Roman" w:hAnsi="Times New Roman" w:cs="Times New Roman"/>
          <w:sz w:val="24"/>
        </w:rPr>
        <w:t xml:space="preserve"> 784с.</w:t>
      </w:r>
    </w:p>
  </w:footnote>
  <w:footnote w:id="5">
    <w:p w:rsidR="00A52EFC" w:rsidRPr="002C5778" w:rsidRDefault="00A52EFC" w:rsidP="002C5778">
      <w:pPr>
        <w:pStyle w:val="a8"/>
        <w:ind w:firstLine="567"/>
        <w:jc w:val="both"/>
        <w:rPr>
          <w:rFonts w:ascii="Times New Roman" w:hAnsi="Times New Roman" w:cs="Times New Roman"/>
          <w:sz w:val="24"/>
        </w:rPr>
      </w:pPr>
      <w:r>
        <w:rPr>
          <w:rStyle w:val="aa"/>
        </w:rPr>
        <w:footnoteRef/>
      </w:r>
      <w:r>
        <w:t xml:space="preserve"> </w:t>
      </w:r>
      <w:r w:rsidR="002C5778" w:rsidRPr="002C5778">
        <w:rPr>
          <w:rFonts w:ascii="Times New Roman" w:hAnsi="Times New Roman" w:cs="Times New Roman"/>
          <w:sz w:val="24"/>
        </w:rPr>
        <w:t xml:space="preserve">Гражданское процессуальное право: учеб. / под общ. ред. проф. Л.В. </w:t>
      </w:r>
      <w:proofErr w:type="gramStart"/>
      <w:r w:rsidR="002C5778" w:rsidRPr="002C5778">
        <w:rPr>
          <w:rFonts w:ascii="Times New Roman" w:hAnsi="Times New Roman" w:cs="Times New Roman"/>
          <w:sz w:val="24"/>
        </w:rPr>
        <w:t>Тумановой.-</w:t>
      </w:r>
      <w:proofErr w:type="gramEnd"/>
      <w:r w:rsidR="002C5778" w:rsidRPr="002C5778">
        <w:rPr>
          <w:rFonts w:ascii="Times New Roman" w:hAnsi="Times New Roman" w:cs="Times New Roman"/>
          <w:sz w:val="24"/>
        </w:rPr>
        <w:t xml:space="preserve"> М.: ТК </w:t>
      </w:r>
      <w:proofErr w:type="spellStart"/>
      <w:r w:rsidR="002C5778" w:rsidRPr="002C5778">
        <w:rPr>
          <w:rFonts w:ascii="Times New Roman" w:hAnsi="Times New Roman" w:cs="Times New Roman"/>
          <w:sz w:val="24"/>
        </w:rPr>
        <w:t>Велби</w:t>
      </w:r>
      <w:proofErr w:type="spellEnd"/>
      <w:r w:rsidR="002C5778" w:rsidRPr="002C5778">
        <w:rPr>
          <w:rFonts w:ascii="Times New Roman" w:hAnsi="Times New Roman" w:cs="Times New Roman"/>
          <w:sz w:val="24"/>
        </w:rPr>
        <w:t>, Изд-во Проспект, 2018.- 608с.</w:t>
      </w:r>
    </w:p>
  </w:footnote>
  <w:footnote w:id="6">
    <w:p w:rsidR="00A52EFC" w:rsidRPr="002C5778" w:rsidRDefault="00A52EFC" w:rsidP="002C5778">
      <w:pPr>
        <w:pStyle w:val="a8"/>
        <w:ind w:firstLine="567"/>
        <w:jc w:val="both"/>
        <w:rPr>
          <w:rFonts w:ascii="Times New Roman" w:hAnsi="Times New Roman" w:cs="Times New Roman"/>
          <w:sz w:val="24"/>
        </w:rPr>
      </w:pPr>
      <w:r>
        <w:rPr>
          <w:rStyle w:val="aa"/>
        </w:rPr>
        <w:footnoteRef/>
      </w:r>
      <w:r>
        <w:t xml:space="preserve"> </w:t>
      </w:r>
      <w:r w:rsidR="002C5778" w:rsidRPr="002C5778">
        <w:rPr>
          <w:rFonts w:ascii="Times New Roman" w:hAnsi="Times New Roman" w:cs="Times New Roman"/>
          <w:sz w:val="24"/>
        </w:rPr>
        <w:t>Курбатов А.Я. Оспаривание актов нормативного характера // Хозяйство и право. 2014. № 9. с.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CD"/>
    <w:rsid w:val="000E694B"/>
    <w:rsid w:val="00142BEF"/>
    <w:rsid w:val="00243228"/>
    <w:rsid w:val="00283FF8"/>
    <w:rsid w:val="002C5778"/>
    <w:rsid w:val="003A2DBE"/>
    <w:rsid w:val="004014A3"/>
    <w:rsid w:val="004F56CD"/>
    <w:rsid w:val="00685F49"/>
    <w:rsid w:val="00691B76"/>
    <w:rsid w:val="009A1B21"/>
    <w:rsid w:val="009E51C6"/>
    <w:rsid w:val="00A35568"/>
    <w:rsid w:val="00A52EFC"/>
    <w:rsid w:val="00BD0EB4"/>
    <w:rsid w:val="00F9068D"/>
    <w:rsid w:val="00FC3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A6E8"/>
  <w15:chartTrackingRefBased/>
  <w15:docId w15:val="{9C02C038-3071-412A-B057-B8121E90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DB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2DBE"/>
  </w:style>
  <w:style w:type="paragraph" w:styleId="a5">
    <w:name w:val="footer"/>
    <w:basedOn w:val="a"/>
    <w:link w:val="a6"/>
    <w:uiPriority w:val="99"/>
    <w:unhideWhenUsed/>
    <w:rsid w:val="003A2DB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2DBE"/>
  </w:style>
  <w:style w:type="paragraph" w:styleId="a7">
    <w:name w:val="Normal (Web)"/>
    <w:basedOn w:val="a"/>
    <w:uiPriority w:val="99"/>
    <w:semiHidden/>
    <w:unhideWhenUsed/>
    <w:rsid w:val="000E694B"/>
    <w:rPr>
      <w:rFonts w:ascii="Times New Roman" w:hAnsi="Times New Roman" w:cs="Times New Roman"/>
      <w:sz w:val="24"/>
      <w:szCs w:val="24"/>
    </w:rPr>
  </w:style>
  <w:style w:type="paragraph" w:styleId="a8">
    <w:name w:val="footnote text"/>
    <w:basedOn w:val="a"/>
    <w:link w:val="a9"/>
    <w:uiPriority w:val="99"/>
    <w:unhideWhenUsed/>
    <w:rsid w:val="00A52EFC"/>
    <w:pPr>
      <w:spacing w:after="0" w:line="240" w:lineRule="auto"/>
    </w:pPr>
    <w:rPr>
      <w:sz w:val="20"/>
      <w:szCs w:val="20"/>
    </w:rPr>
  </w:style>
  <w:style w:type="character" w:customStyle="1" w:styleId="a9">
    <w:name w:val="Текст сноски Знак"/>
    <w:basedOn w:val="a0"/>
    <w:link w:val="a8"/>
    <w:uiPriority w:val="99"/>
    <w:rsid w:val="00A52EFC"/>
    <w:rPr>
      <w:sz w:val="20"/>
      <w:szCs w:val="20"/>
    </w:rPr>
  </w:style>
  <w:style w:type="character" w:styleId="aa">
    <w:name w:val="footnote reference"/>
    <w:basedOn w:val="a0"/>
    <w:uiPriority w:val="99"/>
    <w:semiHidden/>
    <w:unhideWhenUsed/>
    <w:rsid w:val="00A52E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42927">
      <w:bodyDiv w:val="1"/>
      <w:marLeft w:val="0"/>
      <w:marRight w:val="0"/>
      <w:marTop w:val="0"/>
      <w:marBottom w:val="0"/>
      <w:divBdr>
        <w:top w:val="none" w:sz="0" w:space="0" w:color="auto"/>
        <w:left w:val="none" w:sz="0" w:space="0" w:color="auto"/>
        <w:bottom w:val="none" w:sz="0" w:space="0" w:color="auto"/>
        <w:right w:val="none" w:sz="0" w:space="0" w:color="auto"/>
      </w:divBdr>
    </w:div>
    <w:div w:id="478545681">
      <w:bodyDiv w:val="1"/>
      <w:marLeft w:val="0"/>
      <w:marRight w:val="0"/>
      <w:marTop w:val="0"/>
      <w:marBottom w:val="0"/>
      <w:divBdr>
        <w:top w:val="none" w:sz="0" w:space="0" w:color="auto"/>
        <w:left w:val="none" w:sz="0" w:space="0" w:color="auto"/>
        <w:bottom w:val="none" w:sz="0" w:space="0" w:color="auto"/>
        <w:right w:val="none" w:sz="0" w:space="0" w:color="auto"/>
      </w:divBdr>
    </w:div>
    <w:div w:id="511189903">
      <w:bodyDiv w:val="1"/>
      <w:marLeft w:val="0"/>
      <w:marRight w:val="0"/>
      <w:marTop w:val="0"/>
      <w:marBottom w:val="0"/>
      <w:divBdr>
        <w:top w:val="none" w:sz="0" w:space="0" w:color="auto"/>
        <w:left w:val="none" w:sz="0" w:space="0" w:color="auto"/>
        <w:bottom w:val="none" w:sz="0" w:space="0" w:color="auto"/>
        <w:right w:val="none" w:sz="0" w:space="0" w:color="auto"/>
      </w:divBdr>
    </w:div>
    <w:div w:id="713165249">
      <w:bodyDiv w:val="1"/>
      <w:marLeft w:val="0"/>
      <w:marRight w:val="0"/>
      <w:marTop w:val="0"/>
      <w:marBottom w:val="0"/>
      <w:divBdr>
        <w:top w:val="none" w:sz="0" w:space="0" w:color="auto"/>
        <w:left w:val="none" w:sz="0" w:space="0" w:color="auto"/>
        <w:bottom w:val="none" w:sz="0" w:space="0" w:color="auto"/>
        <w:right w:val="none" w:sz="0" w:space="0" w:color="auto"/>
      </w:divBdr>
    </w:div>
    <w:div w:id="1248420266">
      <w:bodyDiv w:val="1"/>
      <w:marLeft w:val="0"/>
      <w:marRight w:val="0"/>
      <w:marTop w:val="0"/>
      <w:marBottom w:val="0"/>
      <w:divBdr>
        <w:top w:val="none" w:sz="0" w:space="0" w:color="auto"/>
        <w:left w:val="none" w:sz="0" w:space="0" w:color="auto"/>
        <w:bottom w:val="none" w:sz="0" w:space="0" w:color="auto"/>
        <w:right w:val="none" w:sz="0" w:space="0" w:color="auto"/>
      </w:divBdr>
    </w:div>
    <w:div w:id="1659459455">
      <w:bodyDiv w:val="1"/>
      <w:marLeft w:val="0"/>
      <w:marRight w:val="0"/>
      <w:marTop w:val="0"/>
      <w:marBottom w:val="0"/>
      <w:divBdr>
        <w:top w:val="none" w:sz="0" w:space="0" w:color="auto"/>
        <w:left w:val="none" w:sz="0" w:space="0" w:color="auto"/>
        <w:bottom w:val="none" w:sz="0" w:space="0" w:color="auto"/>
        <w:right w:val="none" w:sz="0" w:space="0" w:color="auto"/>
      </w:divBdr>
    </w:div>
    <w:div w:id="1702583555">
      <w:bodyDiv w:val="1"/>
      <w:marLeft w:val="0"/>
      <w:marRight w:val="0"/>
      <w:marTop w:val="0"/>
      <w:marBottom w:val="0"/>
      <w:divBdr>
        <w:top w:val="none" w:sz="0" w:space="0" w:color="auto"/>
        <w:left w:val="none" w:sz="0" w:space="0" w:color="auto"/>
        <w:bottom w:val="none" w:sz="0" w:space="0" w:color="auto"/>
        <w:right w:val="none" w:sz="0" w:space="0" w:color="auto"/>
      </w:divBdr>
      <w:divsChild>
        <w:div w:id="31241915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47E1F-310E-4BE1-ADC1-37DF69D6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2256</Words>
  <Characters>12861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10</cp:revision>
  <dcterms:created xsi:type="dcterms:W3CDTF">2020-03-30T21:33:00Z</dcterms:created>
  <dcterms:modified xsi:type="dcterms:W3CDTF">2020-03-31T12:00:00Z</dcterms:modified>
</cp:coreProperties>
</file>